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关于2019-2020-2学期毕业班（含2018级专升本）   期末考试成绩录入通知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为了按时完成2016级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4年制)本科（含2018级专升本）学生毕业审核工作</w:t>
      </w:r>
      <w:r>
        <w:rPr>
          <w:rFonts w:hint="eastAsia"/>
          <w:b/>
          <w:bCs/>
          <w:color w:val="FF0000"/>
          <w:sz w:val="28"/>
          <w:szCs w:val="28"/>
        </w:rPr>
        <w:t>（毕业审核于5月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30</w:t>
      </w:r>
      <w:r>
        <w:rPr>
          <w:rFonts w:hint="eastAsia"/>
          <w:b/>
          <w:bCs/>
          <w:color w:val="FF0000"/>
          <w:sz w:val="28"/>
          <w:szCs w:val="28"/>
        </w:rPr>
        <w:t>日前完成，详见具体通知）</w:t>
      </w:r>
      <w:r>
        <w:rPr>
          <w:rFonts w:hint="eastAsia"/>
          <w:sz w:val="28"/>
          <w:szCs w:val="28"/>
        </w:rPr>
        <w:t>，请各教学单位认真做好此项工作。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一、成绩录入时间（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含实践类等所有培养方案内课程成绩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2020年5月13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日----2020年5月23日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成绩录入操作流程（见附件一：成绩录入操作流程）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二、网址及浏览器要求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"http://jw.zjcm.edu.cn"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/>
          <w:sz w:val="28"/>
          <w:szCs w:val="28"/>
          <w:lang w:val="en-US" w:eastAsia="zh-CN"/>
        </w:rPr>
        <w:t>http://jw.zjcm.edu.cn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，请使用网页浏览器为谷歌、火狐或IE10.0以上，如使用360浏览器请</w:t>
      </w:r>
      <w:r>
        <w:rPr>
          <w:rFonts w:hint="eastAsia"/>
          <w:color w:val="FF0000"/>
          <w:sz w:val="28"/>
          <w:szCs w:val="28"/>
          <w:lang w:val="en-US" w:eastAsia="zh-CN"/>
        </w:rPr>
        <w:t>切换极速模式</w:t>
      </w:r>
      <w:r>
        <w:rPr>
          <w:rFonts w:hint="eastAsia"/>
          <w:sz w:val="28"/>
          <w:szCs w:val="28"/>
          <w:lang w:val="en-US" w:eastAsia="zh-CN"/>
        </w:rPr>
        <w:t>。登录用户名为工号，忘记密码通过注册时的邮箱找回。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小课成绩录入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 w:firstLine="560" w:firstLineChars="2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小课成绩录入前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开课系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设置百分比（可批量设置）和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指定成绩录入人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具体操作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见附件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：小课成绩录入操作说明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四、成绩录入注意事项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b/>
          <w:bCs w:val="0"/>
          <w:color w:val="FF0000"/>
          <w:kern w:val="2"/>
          <w:sz w:val="28"/>
          <w:szCs w:val="28"/>
          <w:lang w:val="en-US" w:eastAsia="zh-CN" w:bidi="ar-SA"/>
        </w:rPr>
        <w:t>成绩记录方式和比例的设置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选择</w:t>
      </w:r>
      <w:r>
        <w:rPr>
          <w:rFonts w:hint="eastAsia"/>
          <w:b w:val="0"/>
          <w:bCs w:val="0"/>
          <w:sz w:val="28"/>
          <w:szCs w:val="28"/>
        </w:rPr>
        <w:t>教学班</w:t>
      </w:r>
      <w:r>
        <w:rPr>
          <w:rFonts w:hint="eastAsia"/>
          <w:b w:val="0"/>
          <w:bCs w:val="0"/>
          <w:sz w:val="28"/>
          <w:szCs w:val="28"/>
          <w:lang w:eastAsia="zh-CN"/>
        </w:rPr>
        <w:t>进入</w:t>
      </w:r>
      <w:r>
        <w:rPr>
          <w:rFonts w:hint="eastAsia"/>
          <w:b w:val="0"/>
          <w:bCs w:val="0"/>
          <w:sz w:val="28"/>
          <w:szCs w:val="28"/>
        </w:rPr>
        <w:t>成绩</w:t>
      </w:r>
      <w:r>
        <w:rPr>
          <w:rFonts w:hint="eastAsia"/>
          <w:b w:val="0"/>
          <w:bCs w:val="0"/>
          <w:sz w:val="28"/>
          <w:szCs w:val="28"/>
          <w:lang w:eastAsia="zh-CN"/>
        </w:rPr>
        <w:t>录入界面后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首先</w:t>
      </w:r>
      <w:r>
        <w:rPr>
          <w:rFonts w:hint="eastAsia"/>
          <w:b w:val="0"/>
          <w:bCs w:val="0"/>
          <w:sz w:val="28"/>
          <w:szCs w:val="28"/>
        </w:rPr>
        <w:t>设置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a.</w:t>
      </w:r>
      <w:r>
        <w:rPr>
          <w:rFonts w:hint="eastAsia"/>
          <w:b w:val="0"/>
          <w:bCs w:val="0"/>
          <w:color w:val="FF0000"/>
          <w:sz w:val="28"/>
          <w:szCs w:val="28"/>
        </w:rPr>
        <w:t>成绩记</w:t>
      </w:r>
      <w:r>
        <w:rPr>
          <w:rFonts w:hint="eastAsia"/>
          <w:b w:val="0"/>
          <w:bCs w:val="0"/>
          <w:color w:val="FF0000"/>
          <w:sz w:val="28"/>
          <w:szCs w:val="28"/>
          <w:lang w:eastAsia="zh-CN"/>
        </w:rPr>
        <w:t>录</w:t>
      </w:r>
      <w:r>
        <w:rPr>
          <w:rFonts w:hint="eastAsia"/>
          <w:b w:val="0"/>
          <w:bCs w:val="0"/>
          <w:color w:val="FF0000"/>
          <w:sz w:val="28"/>
          <w:szCs w:val="28"/>
        </w:rPr>
        <w:t>方式：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</w:t>
      </w:r>
      <w:r>
        <w:rPr>
          <w:rFonts w:hint="eastAsia"/>
          <w:sz w:val="28"/>
          <w:szCs w:val="28"/>
          <w:lang w:val="en-US" w:eastAsia="zh-CN"/>
        </w:rPr>
        <w:t>文）、音乐会等实习实践毕业环节的成绩，按五级制（优秀、良好、中等、及格、不及格）记分。国防教育(军训)、第二课堂、创业实践的成绩以二级制（通过与不通过）记分。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b.</w:t>
      </w:r>
      <w:r>
        <w:rPr>
          <w:rFonts w:hint="eastAsia"/>
          <w:color w:val="FF0000"/>
          <w:sz w:val="28"/>
          <w:szCs w:val="28"/>
        </w:rPr>
        <w:t>最终成绩精度：</w:t>
      </w:r>
      <w:r>
        <w:rPr>
          <w:rFonts w:hint="eastAsia"/>
          <w:sz w:val="28"/>
          <w:szCs w:val="28"/>
        </w:rPr>
        <w:t>选择“保留整数”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C.</w:t>
      </w:r>
      <w:r>
        <w:rPr>
          <w:rFonts w:hint="eastAsia"/>
          <w:color w:val="FF0000"/>
          <w:sz w:val="28"/>
          <w:szCs w:val="28"/>
          <w:lang w:eastAsia="zh-CN"/>
        </w:rPr>
        <w:t>各项百分比：</w:t>
      </w:r>
      <w:r>
        <w:rPr>
          <w:rFonts w:hint="eastAsia"/>
          <w:sz w:val="28"/>
          <w:szCs w:val="28"/>
          <w:lang w:val="en-US" w:eastAsia="zh-CN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b/>
          <w:bCs w:val="0"/>
          <w:color w:val="FF0000"/>
          <w:kern w:val="2"/>
          <w:sz w:val="28"/>
          <w:szCs w:val="28"/>
          <w:lang w:val="en-US" w:eastAsia="zh-CN" w:bidi="ar-SA"/>
        </w:rPr>
        <w:t>录入成绩（一般以百分制录入）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成绩录入时一</w:t>
      </w:r>
      <w:r>
        <w:rPr>
          <w:rFonts w:hint="eastAsia"/>
          <w:sz w:val="28"/>
          <w:szCs w:val="28"/>
          <w:lang w:eastAsia="zh-CN"/>
        </w:rPr>
        <w:t>般</w:t>
      </w:r>
      <w:r>
        <w:rPr>
          <w:rFonts w:hint="eastAsia"/>
          <w:sz w:val="28"/>
          <w:szCs w:val="28"/>
        </w:rPr>
        <w:t>以百分制录入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如有设置为“中文等级制”的课程，系统将根据百分制成绩自动转换为相对应的优</w:t>
      </w:r>
      <w:r>
        <w:rPr>
          <w:rFonts w:hint="eastAsia"/>
          <w:sz w:val="28"/>
          <w:szCs w:val="28"/>
          <w:lang w:eastAsia="zh-CN"/>
        </w:rPr>
        <w:t>秀</w:t>
      </w:r>
      <w:r>
        <w:rPr>
          <w:rFonts w:hint="eastAsia"/>
          <w:sz w:val="28"/>
          <w:szCs w:val="28"/>
        </w:rPr>
        <w:t>、良</w:t>
      </w:r>
      <w:r>
        <w:rPr>
          <w:rFonts w:hint="eastAsia"/>
          <w:sz w:val="28"/>
          <w:szCs w:val="28"/>
          <w:lang w:eastAsia="zh-CN"/>
        </w:rPr>
        <w:t>好</w:t>
      </w:r>
      <w:r>
        <w:rPr>
          <w:rFonts w:hint="eastAsia"/>
          <w:sz w:val="28"/>
          <w:szCs w:val="28"/>
        </w:rPr>
        <w:t>、中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、及格、不及格五级“中文等级制”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对应</w:t>
      </w:r>
      <w:r>
        <w:rPr>
          <w:rFonts w:hint="eastAsia"/>
          <w:sz w:val="28"/>
          <w:szCs w:val="28"/>
          <w:lang w:eastAsia="zh-CN"/>
        </w:rPr>
        <w:t>百分制</w:t>
      </w:r>
      <w:r>
        <w:rPr>
          <w:rFonts w:hint="eastAsia"/>
          <w:sz w:val="28"/>
          <w:szCs w:val="28"/>
        </w:rPr>
        <w:t>为：优</w:t>
      </w:r>
      <w:r>
        <w:rPr>
          <w:rFonts w:hint="eastAsia"/>
          <w:sz w:val="28"/>
          <w:szCs w:val="28"/>
          <w:lang w:eastAsia="zh-CN"/>
        </w:rPr>
        <w:t>秀</w:t>
      </w:r>
      <w:r>
        <w:rPr>
          <w:rFonts w:hint="eastAsia"/>
          <w:sz w:val="28"/>
          <w:szCs w:val="28"/>
        </w:rPr>
        <w:t>90-100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；良</w:t>
      </w:r>
      <w:r>
        <w:rPr>
          <w:rFonts w:hint="eastAsia"/>
          <w:sz w:val="28"/>
          <w:szCs w:val="28"/>
          <w:lang w:eastAsia="zh-CN"/>
        </w:rPr>
        <w:t>好</w:t>
      </w:r>
      <w:r>
        <w:rPr>
          <w:rFonts w:hint="eastAsia"/>
          <w:sz w:val="28"/>
          <w:szCs w:val="28"/>
        </w:rPr>
        <w:t>80-89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；中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70-79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；及格60-69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；不及格60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以下。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3、成绩提交后不能再修改成绩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成绩录入完成</w:t>
      </w:r>
      <w:r>
        <w:rPr>
          <w:rFonts w:hint="eastAsia"/>
          <w:color w:val="auto"/>
          <w:sz w:val="28"/>
          <w:szCs w:val="28"/>
          <w:lang w:eastAsia="zh-CN"/>
        </w:rPr>
        <w:t>后</w:t>
      </w:r>
      <w:r>
        <w:rPr>
          <w:rFonts w:hint="eastAsia"/>
          <w:sz w:val="28"/>
          <w:szCs w:val="28"/>
        </w:rPr>
        <w:t>，请务必检查无误后方可提交。提交以后不能再修改成绩。提交后教师打印二份成绩单，一份签字后</w:t>
      </w:r>
      <w:r>
        <w:rPr>
          <w:rFonts w:hint="eastAsia"/>
          <w:sz w:val="28"/>
          <w:szCs w:val="28"/>
          <w:lang w:eastAsia="zh-CN"/>
        </w:rPr>
        <w:t>与试卷一并</w:t>
      </w:r>
      <w:r>
        <w:rPr>
          <w:rFonts w:hint="eastAsia"/>
          <w:sz w:val="28"/>
          <w:szCs w:val="28"/>
        </w:rPr>
        <w:t>交课程开课</w:t>
      </w:r>
      <w:r>
        <w:rPr>
          <w:rFonts w:hint="eastAsia"/>
          <w:sz w:val="28"/>
          <w:szCs w:val="28"/>
          <w:lang w:eastAsia="zh-CN"/>
        </w:rPr>
        <w:t>教学单位</w:t>
      </w:r>
      <w:r>
        <w:rPr>
          <w:rFonts w:hint="eastAsia"/>
          <w:sz w:val="28"/>
          <w:szCs w:val="28"/>
        </w:rPr>
        <w:t>存档，一份教师本人留存。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 w:val="0"/>
          <w:color w:val="FF0000"/>
          <w:sz w:val="30"/>
          <w:szCs w:val="30"/>
          <w:u w:val="single"/>
        </w:rPr>
      </w:pPr>
      <w:r>
        <w:rPr>
          <w:rFonts w:hint="eastAsia"/>
          <w:b/>
          <w:bCs w:val="0"/>
          <w:color w:val="FF0000"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/>
          <w:bCs w:val="0"/>
          <w:color w:val="FF0000"/>
          <w:sz w:val="30"/>
          <w:szCs w:val="30"/>
          <w:u w:val="single"/>
          <w:lang w:eastAsia="zh-CN"/>
        </w:rPr>
        <w:t>、</w:t>
      </w:r>
      <w:r>
        <w:rPr>
          <w:rFonts w:hint="eastAsia"/>
          <w:b/>
          <w:bCs w:val="0"/>
          <w:color w:val="FF0000"/>
          <w:sz w:val="30"/>
          <w:szCs w:val="30"/>
          <w:u w:val="single"/>
        </w:rPr>
        <w:t>特别提醒：</w:t>
      </w:r>
      <w:r>
        <w:rPr>
          <w:rFonts w:hint="eastAsia"/>
          <w:b/>
          <w:bCs w:val="0"/>
          <w:color w:val="FF0000"/>
          <w:sz w:val="30"/>
          <w:szCs w:val="30"/>
          <w:u w:val="single"/>
          <w:lang w:eastAsia="zh-CN"/>
        </w:rPr>
        <w:t>办理免听、延期考试等学生</w:t>
      </w:r>
      <w:r>
        <w:rPr>
          <w:rFonts w:hint="eastAsia"/>
          <w:b/>
          <w:bCs w:val="0"/>
          <w:color w:val="FF0000"/>
          <w:sz w:val="30"/>
          <w:szCs w:val="30"/>
          <w:u w:val="single"/>
        </w:rPr>
        <w:t>须录入平时成绩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5、异常情况处理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</w:t>
      </w:r>
      <w:r>
        <w:rPr>
          <w:rFonts w:hint="eastAsia"/>
          <w:sz w:val="28"/>
          <w:szCs w:val="28"/>
          <w:lang w:eastAsia="zh-CN"/>
        </w:rPr>
        <w:t>等异常情况</w:t>
      </w:r>
      <w:r>
        <w:rPr>
          <w:rFonts w:hint="eastAsia"/>
          <w:sz w:val="28"/>
          <w:szCs w:val="28"/>
        </w:rPr>
        <w:t>，请</w:t>
      </w: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成绩录入</w:t>
      </w:r>
      <w:r>
        <w:rPr>
          <w:rFonts w:hint="eastAsia" w:cstheme="minorBidi"/>
          <w:b w:val="0"/>
          <w:kern w:val="2"/>
          <w:sz w:val="28"/>
          <w:szCs w:val="28"/>
          <w:lang w:val="en-US" w:eastAsia="zh-CN" w:bidi="ar-SA"/>
        </w:rPr>
        <w:t>教师</w:t>
      </w:r>
      <w:r>
        <w:rPr>
          <w:rFonts w:hint="eastAsia"/>
          <w:sz w:val="28"/>
          <w:szCs w:val="28"/>
        </w:rPr>
        <w:t>务必抱着对学生负责的态度，主动与课程开课</w:t>
      </w:r>
      <w:r>
        <w:rPr>
          <w:rFonts w:hint="eastAsia"/>
          <w:sz w:val="28"/>
          <w:szCs w:val="28"/>
          <w:lang w:eastAsia="zh-CN"/>
        </w:rPr>
        <w:t>教学单位</w:t>
      </w:r>
      <w:r>
        <w:rPr>
          <w:rFonts w:hint="eastAsia"/>
          <w:sz w:val="28"/>
          <w:szCs w:val="28"/>
        </w:rPr>
        <w:t>联系，查明具体原因。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联系人：</w:t>
      </w:r>
      <w:r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>，电话：89808082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技术支持：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>，电话：89808083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89808095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0" w:firstLineChars="20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0" w:firstLineChars="20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浙江音乐学院教务处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596" w:leftChars="284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2020.5.11</w:t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附件一：成绩录入操作流程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  <w:lang w:val="en-US" w:eastAsia="zh-CN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</w:t>
      </w:r>
      <w:r>
        <w:rPr>
          <w:rFonts w:hint="eastAsia" w:ascii="宋体" w:hAnsi="宋体" w:cs="宋体"/>
          <w:szCs w:val="21"/>
          <w:lang w:eastAsia="zh-CN"/>
        </w:rPr>
        <w:t>工</w:t>
      </w:r>
      <w:r>
        <w:rPr>
          <w:rFonts w:hint="eastAsia" w:ascii="宋体" w:hAnsi="宋体" w:cs="宋体"/>
          <w:szCs w:val="21"/>
        </w:rPr>
        <w:t>号，</w:t>
      </w:r>
      <w:r>
        <w:rPr>
          <w:rFonts w:hint="eastAsia" w:ascii="宋体" w:hAnsi="宋体" w:cs="宋体"/>
          <w:szCs w:val="21"/>
          <w:lang w:eastAsia="zh-CN"/>
        </w:rPr>
        <w:t>首次登陆</w:t>
      </w:r>
      <w:r>
        <w:rPr>
          <w:rFonts w:hint="eastAsia" w:ascii="宋体" w:hAnsi="宋体" w:cs="宋体"/>
          <w:szCs w:val="21"/>
        </w:rPr>
        <w:t>密码默认为1；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</w:rPr>
        <w:t>我的-&gt;</w:t>
      </w:r>
      <w:r>
        <w:rPr>
          <w:rFonts w:hint="eastAsia" w:asciiTheme="minorEastAsia" w:hAnsiTheme="minorEastAsia" w:eastAsiaTheme="minorEastAsia"/>
        </w:rPr>
        <w:t>成绩</w:t>
      </w:r>
      <w:r>
        <w:rPr>
          <w:rFonts w:asciiTheme="minorEastAsia" w:hAnsiTheme="minorEastAsia" w:eastAsiaTheme="minorEastAsia"/>
        </w:rPr>
        <w:t>录入，</w:t>
      </w:r>
      <w:r>
        <w:rPr>
          <w:rFonts w:hint="eastAsia" w:asciiTheme="minorEastAsia" w:hAnsiTheme="minorEastAsia" w:eastAsiaTheme="minorEastAsia"/>
        </w:rPr>
        <w:t>进入</w:t>
      </w:r>
      <w:r>
        <w:rPr>
          <w:rFonts w:asciiTheme="minorEastAsia" w:hAnsiTheme="minorEastAsia" w:eastAsiaTheme="minorEastAsia"/>
        </w:rPr>
        <w:t>成绩录</w:t>
      </w:r>
      <w:r>
        <w:rPr>
          <w:rFonts w:hint="eastAsia" w:asciiTheme="minorEastAsia" w:hAnsiTheme="minorEastAsia" w:eastAsiaTheme="minorEastAsia"/>
        </w:rPr>
        <w:t>入</w:t>
      </w:r>
      <w:r>
        <w:rPr>
          <w:rFonts w:asciiTheme="minorEastAsia" w:hAnsiTheme="minorEastAsia" w:eastAsiaTheme="minorEastAsia"/>
        </w:rPr>
        <w:t>页面</w:t>
      </w:r>
      <w:r>
        <w:rPr>
          <w:rFonts w:hint="eastAsia" w:asciiTheme="minorEastAsia" w:hAnsiTheme="minorEastAsia" w:eastAsiaTheme="minorEastAsia"/>
        </w:rPr>
        <w:t>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1</w:t>
      </w:r>
      <w:r>
        <w:rPr>
          <w:rFonts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，可</w:t>
      </w:r>
      <w:r>
        <w:rPr>
          <w:rFonts w:asciiTheme="minorEastAsia" w:hAnsiTheme="minorEastAsia" w:eastAsiaTheme="minorEastAsia"/>
        </w:rPr>
        <w:t>按照学年学期筛选</w:t>
      </w:r>
      <w:r>
        <w:rPr>
          <w:rFonts w:hint="eastAsia" w:asciiTheme="minorEastAsia" w:hAnsiTheme="minorEastAsia" w:eastAsiaTheme="minorEastAsia"/>
        </w:rPr>
        <w:t>课程</w:t>
      </w:r>
      <w:r>
        <w:rPr>
          <w:rFonts w:asciiTheme="minorEastAsia" w:hAnsiTheme="minorEastAsia" w:eastAsiaTheme="minorEastAsia"/>
        </w:rPr>
        <w:t>，以</w:t>
      </w:r>
      <w:r>
        <w:rPr>
          <w:rFonts w:hint="eastAsia" w:asciiTheme="minorEastAsia" w:hAnsiTheme="minorEastAsia" w:eastAsiaTheme="minorEastAsia"/>
        </w:rPr>
        <w:t>查看</w:t>
      </w:r>
      <w:r>
        <w:rPr>
          <w:rFonts w:asciiTheme="minorEastAsia" w:hAnsiTheme="minorEastAsia" w:eastAsiaTheme="minorEastAsia"/>
        </w:rPr>
        <w:t>和打印相应课程的期末总评成绩</w:t>
      </w:r>
      <w:r>
        <w:rPr>
          <w:rFonts w:hint="eastAsia" w:asciiTheme="minorEastAsia" w:hAnsiTheme="minorEastAsia" w:eastAsiaTheme="minorEastAsia"/>
        </w:rPr>
        <w:t>；</w:t>
      </w:r>
      <w:r>
        <w:rPr>
          <w:rFonts w:asciiTheme="minorEastAsia" w:hAnsiTheme="minorEastAsia" w:eastAsiaTheme="minorEastAsia"/>
        </w:rPr>
        <w:t xml:space="preserve"> 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1</w:t>
      </w:r>
    </w:p>
    <w:p>
      <w:pPr>
        <w:pStyle w:val="10"/>
        <w:numPr>
          <w:ilvl w:val="0"/>
          <w:numId w:val="2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</w:t>
      </w:r>
    </w:p>
    <w:p>
      <w:pPr>
        <w:pStyle w:val="10"/>
        <w:ind w:left="780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 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3</w:t>
      </w: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596" w:leftChars="284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附件二：小课成绩录入操作说明</w:t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设置百分比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指定成绩录入人</w:t>
      </w:r>
    </w:p>
    <w:p>
      <w:pPr>
        <w:numPr>
          <w:ilvl w:val="0"/>
          <w:numId w:val="5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系秘录入成绩</w:t>
      </w:r>
    </w:p>
    <w:p>
      <w:pPr>
        <w:numPr>
          <w:ilvl w:val="0"/>
          <w:numId w:val="6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选中一条指定录入人为本人，点击录入成绩后，点击页面最下方的“录入”即可录入成绩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6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系秘可以查看成绩录入是否完成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教师小课成绩录入</w:t>
      </w:r>
    </w:p>
    <w:p>
      <w:pPr>
        <w:numPr>
          <w:ilvl w:val="0"/>
          <w:numId w:val="7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指定录入人设置完成后，教师会看到需要录入成绩的课程，选中一条记录，点击录入成绩后，点击页面最下方的“录入”即可录入成绩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left="596" w:leftChars="284" w:firstLine="3900" w:firstLineChars="1300"/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6B80"/>
    <w:rsid w:val="00403CCB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7242D86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7D95EE5"/>
    <w:rsid w:val="6C467CCC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after="0" w:line="240" w:lineRule="auto"/>
      <w:ind w:left="0" w:firstLine="0" w:firstLineChars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spacing w:line="240" w:lineRule="auto"/>
      <w:ind w:left="0" w:firstLine="0" w:firstLineChars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ind w:firstLine="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2020-05-12T23:54:04Z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