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6"/>
          <w:szCs w:val="36"/>
          <w:lang w:eastAsia="zh-CN"/>
        </w:rPr>
        <w:t>关于2020-2021-1学期上课教室调整的通知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根据学校文件《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instrText xml:space="preserve"> HYPERLINK "dingtalk://dingtalkclient/action/openapp?redirect_url=https://app.dingtalk.com/blackboard/h5/listNotice?dd_nav_bgcolor=FF5E97F6&amp;showmenu=false&amp;dd_progress=false&amp;dd_share=false&amp;ddfrom=null&amp;logkey=null&amp;corpid=ding642f3d326a6991f335c2f4657eb6378f%23/detail/2db8e3b164031f6edf25d255fb267825&amp;slide_panel_option={"width":null,"showAppPage":true}&amp;title=%E5%85%AC%E5%91%8A" \t "_blank" </w:instrTex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关于做好2020年暑期及秋季开学期间疫情防控有关工作的通知》要求，学生上课实施隔位入坐。教务处按防控要求重新调整本学期大课课程上课教室，</w:t>
      </w:r>
      <w:r>
        <w:rPr>
          <w:rFonts w:hint="eastAsia" w:ascii="仿宋" w:hAnsi="仿宋" w:eastAsia="仿宋" w:cs="Times New Roman"/>
          <w:b/>
          <w:bCs/>
          <w:color w:val="FF0000"/>
          <w:sz w:val="32"/>
          <w:szCs w:val="32"/>
          <w:lang w:eastAsia="zh-CN"/>
        </w:rPr>
        <w:t>任课教师和学生务必在上课前登录教务管理系统查看个人课表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，并按课表安排的上课地点准时上课。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联系人：沈老师；联系方式：898080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82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lang w:eastAsia="zh-CN"/>
        </w:rPr>
        <w:t>温馨提示</w:t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、根据学校行政部门职能调整，有关教学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设备和教具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、教室借用等服务工作由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网络安全与信息化建设办公室负责，任课教师可以向网络安全与信息化建设办公室提出需求申请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方便更好实施教学，提高教学质量。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网络安全与信息化建设办公室联系方式如下：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15BB710（人文楼）89808193  院内座机短号：908193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15AA511（工程楼）89808197  院内座机短号：908197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 xml:space="preserve">行政楼414   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89808165  院内座机短号：908165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上课所需设备和教具，任课教师在各教学单位下达教学任务时（上半年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5月份、下半年11月份）可以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向开课教学单位提出申请，便于排课时按需求统筹安排。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0" w:firstLineChars="2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 xml:space="preserve">                                     2020年9月4日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37C2"/>
    <w:rsid w:val="004207C8"/>
    <w:rsid w:val="004C37C2"/>
    <w:rsid w:val="007876E4"/>
    <w:rsid w:val="00D54B6A"/>
    <w:rsid w:val="00FC5B50"/>
    <w:rsid w:val="066F1397"/>
    <w:rsid w:val="0ED12934"/>
    <w:rsid w:val="193853C3"/>
    <w:rsid w:val="1A7A2925"/>
    <w:rsid w:val="21EA28D5"/>
    <w:rsid w:val="26F44D08"/>
    <w:rsid w:val="613C0137"/>
    <w:rsid w:val="6D5306D8"/>
    <w:rsid w:val="710D7BE8"/>
    <w:rsid w:val="7EA2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169</Characters>
  <Lines>1</Lines>
  <Paragraphs>1</Paragraphs>
  <TotalTime>11</TotalTime>
  <ScaleCrop>false</ScaleCrop>
  <LinksUpToDate>false</LinksUpToDate>
  <CharactersWithSpaces>197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2020-06-02T06:22:00Z</dcterms:created>
  <dc:creator>Administrator</dc:creator>
  <cp:lastModifiedBy>Administrator</cp:lastModifiedBy>
  <cp:lastPrinted>2020-09-04T05:56:00Z</cp:lastPrinted>
  <dcterms:modified xsi:type="dcterms:W3CDTF">2020-09-04T07:57:13Z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