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89F25" w14:textId="77777777" w:rsidR="00B91FE4" w:rsidRDefault="00B91FE4" w:rsidP="00B91FE4">
      <w:pPr>
        <w:pStyle w:val="2"/>
        <w:spacing w:after="156"/>
      </w:pPr>
      <w:bookmarkStart w:id="0" w:name="_Toc28034884"/>
      <w:bookmarkStart w:id="1" w:name="_Toc28673"/>
      <w:proofErr w:type="gramStart"/>
      <w:r>
        <w:rPr>
          <w:rFonts w:hint="eastAsia"/>
        </w:rPr>
        <w:t>网厅移动</w:t>
      </w:r>
      <w:proofErr w:type="gramEnd"/>
      <w:r>
        <w:rPr>
          <w:rFonts w:hint="eastAsia"/>
        </w:rPr>
        <w:t>端使用手册</w:t>
      </w:r>
      <w:bookmarkEnd w:id="0"/>
      <w:bookmarkEnd w:id="1"/>
    </w:p>
    <w:p w14:paraId="30BE4B93" w14:textId="77777777" w:rsidR="00B91FE4" w:rsidRDefault="00B91FE4" w:rsidP="00B91FE4">
      <w:pPr>
        <w:pStyle w:val="3"/>
        <w:spacing w:after="156"/>
      </w:pPr>
      <w:r>
        <w:rPr>
          <w:rFonts w:hint="eastAsia"/>
        </w:rPr>
        <w:t>安装</w:t>
      </w:r>
    </w:p>
    <w:p w14:paraId="0F6606EB" w14:textId="77777777" w:rsidR="00B91FE4" w:rsidRDefault="00B91FE4" w:rsidP="00B91FE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扫描</w:t>
      </w:r>
      <w:proofErr w:type="gramStart"/>
      <w:r>
        <w:rPr>
          <w:rFonts w:ascii="宋体" w:eastAsia="宋体" w:hAnsi="宋体" w:hint="eastAsia"/>
          <w:sz w:val="24"/>
          <w:szCs w:val="24"/>
        </w:rPr>
        <w:t>二维码安装</w:t>
      </w:r>
      <w:proofErr w:type="gramEnd"/>
    </w:p>
    <w:p w14:paraId="582427E8" w14:textId="0F67D8DE" w:rsidR="00B91FE4" w:rsidRDefault="00B91FE4" w:rsidP="00B91FE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DF775F9" wp14:editId="6C377978">
            <wp:extent cx="1905098" cy="24766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98" cy="247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D482" w14:textId="13493BBB" w:rsidR="00B91FE4" w:rsidRDefault="00B91FE4" w:rsidP="00B91FE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扫描到上图的二</w:t>
      </w:r>
      <w:proofErr w:type="gramStart"/>
      <w:r>
        <w:rPr>
          <w:rFonts w:ascii="宋体" w:eastAsia="宋体" w:hAnsi="宋体"/>
          <w:sz w:val="24"/>
          <w:szCs w:val="24"/>
        </w:rPr>
        <w:t>维码安卓端会</w:t>
      </w:r>
      <w:proofErr w:type="gramEnd"/>
      <w:r>
        <w:rPr>
          <w:rFonts w:ascii="宋体" w:eastAsia="宋体" w:hAnsi="宋体"/>
          <w:sz w:val="24"/>
          <w:szCs w:val="24"/>
        </w:rPr>
        <w:t>跳转</w:t>
      </w:r>
      <w:proofErr w:type="gramStart"/>
      <w:r>
        <w:rPr>
          <w:rFonts w:ascii="宋体" w:eastAsia="宋体" w:hAnsi="宋体" w:hint="eastAsia"/>
          <w:sz w:val="24"/>
          <w:szCs w:val="24"/>
        </w:rPr>
        <w:t>掌上</w:t>
      </w:r>
      <w:r>
        <w:rPr>
          <w:rFonts w:ascii="宋体" w:eastAsia="宋体" w:hAnsi="宋体"/>
          <w:sz w:val="24"/>
          <w:szCs w:val="24"/>
        </w:rPr>
        <w:t>浙音</w:t>
      </w:r>
      <w:r>
        <w:rPr>
          <w:rFonts w:ascii="宋体" w:eastAsia="宋体" w:hAnsi="宋体" w:hint="eastAsia"/>
          <w:sz w:val="24"/>
          <w:szCs w:val="24"/>
        </w:rPr>
        <w:t>安装</w:t>
      </w:r>
      <w:proofErr w:type="gramEnd"/>
      <w:r>
        <w:rPr>
          <w:rFonts w:ascii="宋体" w:eastAsia="宋体" w:hAnsi="宋体" w:hint="eastAsia"/>
          <w:sz w:val="24"/>
          <w:szCs w:val="24"/>
        </w:rPr>
        <w:t>包</w:t>
      </w:r>
      <w:r>
        <w:rPr>
          <w:rFonts w:ascii="宋体" w:eastAsia="宋体" w:hAnsi="宋体"/>
          <w:sz w:val="24"/>
          <w:szCs w:val="24"/>
        </w:rPr>
        <w:t>下载</w:t>
      </w:r>
      <w:r>
        <w:rPr>
          <w:rFonts w:ascii="宋体" w:eastAsia="宋体" w:hAnsi="宋体" w:hint="eastAsia"/>
          <w:sz w:val="24"/>
          <w:szCs w:val="24"/>
        </w:rPr>
        <w:t>地址</w:t>
      </w:r>
      <w:r>
        <w:rPr>
          <w:rFonts w:ascii="宋体" w:eastAsia="宋体" w:hAnsi="宋体"/>
          <w:sz w:val="24"/>
          <w:szCs w:val="24"/>
        </w:rPr>
        <w:t>界面，点击</w:t>
      </w:r>
      <w:r>
        <w:rPr>
          <w:rFonts w:ascii="宋体" w:eastAsia="宋体" w:hAnsi="宋体" w:hint="eastAsia"/>
          <w:sz w:val="24"/>
          <w:szCs w:val="24"/>
        </w:rPr>
        <w:t>下载</w:t>
      </w:r>
      <w:r>
        <w:rPr>
          <w:rFonts w:ascii="宋体" w:eastAsia="宋体" w:hAnsi="宋体"/>
          <w:sz w:val="24"/>
          <w:szCs w:val="24"/>
        </w:rPr>
        <w:t>安装即可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CB46848" w14:textId="7B853631" w:rsidR="00B91FE4" w:rsidRDefault="00B91FE4" w:rsidP="00B91FE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苹果设备扫描</w:t>
      </w:r>
      <w:proofErr w:type="gramStart"/>
      <w:r>
        <w:rPr>
          <w:rFonts w:ascii="宋体" w:eastAsia="宋体" w:hAnsi="宋体"/>
          <w:sz w:val="24"/>
          <w:szCs w:val="24"/>
        </w:rPr>
        <w:t>二维码会</w:t>
      </w:r>
      <w:proofErr w:type="gramEnd"/>
      <w:r>
        <w:rPr>
          <w:rFonts w:ascii="宋体" w:eastAsia="宋体" w:hAnsi="宋体"/>
          <w:sz w:val="24"/>
          <w:szCs w:val="24"/>
        </w:rPr>
        <w:t>转入应用市场的下载界面，点击获取即可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01138C0" w14:textId="385CF770" w:rsidR="00B91FE4" w:rsidRDefault="00B91FE4" w:rsidP="00B91FE4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Web </w:t>
      </w:r>
      <w:proofErr w:type="gramStart"/>
      <w:r>
        <w:rPr>
          <w:rFonts w:ascii="宋体" w:eastAsia="宋体" w:hAnsi="宋体"/>
          <w:sz w:val="24"/>
          <w:szCs w:val="24"/>
        </w:rPr>
        <w:t>端请访问</w:t>
      </w:r>
      <w:proofErr w:type="gramEnd"/>
      <w:r>
        <w:rPr>
          <w:rFonts w:ascii="宋体" w:eastAsia="宋体" w:hAnsi="宋体"/>
          <w:sz w:val="24"/>
          <w:szCs w:val="24"/>
        </w:rPr>
        <w:t xml:space="preserve">链接 </w:t>
      </w:r>
      <w:hyperlink r:id="rId6" w:history="1">
        <w:r w:rsidRPr="005E5D72">
          <w:rPr>
            <w:rStyle w:val="a6"/>
            <w:rFonts w:ascii="宋体" w:eastAsia="宋体" w:hAnsi="宋体"/>
            <w:sz w:val="24"/>
            <w:szCs w:val="24"/>
          </w:rPr>
          <w:t>http://web.weishao.com.cn</w:t>
        </w:r>
      </w:hyperlink>
      <w:r>
        <w:rPr>
          <w:rFonts w:ascii="宋体" w:eastAsia="宋体" w:hAnsi="宋体" w:hint="eastAsia"/>
          <w:sz w:val="24"/>
          <w:szCs w:val="24"/>
        </w:rPr>
        <w:t>；</w:t>
      </w:r>
    </w:p>
    <w:p w14:paraId="2FBABFC5" w14:textId="77777777" w:rsidR="00B91FE4" w:rsidRDefault="00B91FE4" w:rsidP="00B91FE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搜索安装</w:t>
      </w:r>
    </w:p>
    <w:p w14:paraId="2A5BADE1" w14:textId="77777777" w:rsidR="00B91FE4" w:rsidRDefault="00B91FE4" w:rsidP="00B91FE4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苹果设备请到 App store 搜索“</w:t>
      </w:r>
      <w:r>
        <w:rPr>
          <w:rFonts w:ascii="宋体" w:eastAsia="宋体" w:hAnsi="宋体" w:hint="eastAsia"/>
          <w:sz w:val="24"/>
          <w:szCs w:val="24"/>
        </w:rPr>
        <w:t>掌上浙音</w:t>
      </w:r>
      <w:r>
        <w:rPr>
          <w:rFonts w:ascii="宋体" w:eastAsia="宋体" w:hAnsi="宋体"/>
          <w:sz w:val="24"/>
          <w:szCs w:val="24"/>
        </w:rPr>
        <w:t>”，然后点击获取安装</w:t>
      </w:r>
    </w:p>
    <w:p w14:paraId="1A2A5287" w14:textId="77777777" w:rsidR="00B91FE4" w:rsidRDefault="00B91FE4" w:rsidP="00B91FE4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安卓设备可以到应用商店搜索“</w:t>
      </w:r>
      <w:r>
        <w:rPr>
          <w:rFonts w:ascii="宋体" w:eastAsia="宋体" w:hAnsi="宋体" w:hint="eastAsia"/>
          <w:sz w:val="24"/>
          <w:szCs w:val="24"/>
        </w:rPr>
        <w:t>掌上浙音</w:t>
      </w:r>
      <w:r>
        <w:rPr>
          <w:rFonts w:ascii="宋体" w:eastAsia="宋体" w:hAnsi="宋体"/>
          <w:sz w:val="24"/>
          <w:szCs w:val="24"/>
        </w:rPr>
        <w:t>”，然后点击下载安装。</w:t>
      </w:r>
    </w:p>
    <w:p w14:paraId="64ACCAF3" w14:textId="7FB85C7B" w:rsidR="00B91FE4" w:rsidRDefault="00B91FE4" w:rsidP="00B91FE4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安卓应用商店推荐：百度手机助手</w:t>
      </w:r>
    </w:p>
    <w:p w14:paraId="53F2B82C" w14:textId="77777777" w:rsidR="00B91FE4" w:rsidRDefault="00B91FE4" w:rsidP="00B91FE4">
      <w:pPr>
        <w:pStyle w:val="3"/>
        <w:spacing w:after="156"/>
      </w:pPr>
      <w:r>
        <w:rPr>
          <w:rFonts w:hint="eastAsia"/>
        </w:rPr>
        <w:t>使用</w:t>
      </w:r>
    </w:p>
    <w:p w14:paraId="21905F68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登录学校</w:t>
      </w:r>
    </w:p>
    <w:p w14:paraId="3AA8D014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安装成功后</w:t>
      </w:r>
      <w:proofErr w:type="gramStart"/>
      <w:r>
        <w:rPr>
          <w:rFonts w:ascii="宋体" w:hAnsi="宋体"/>
          <w:sz w:val="24"/>
          <w:szCs w:val="24"/>
        </w:rPr>
        <w:t>点击浙音图标打开浙音出现</w:t>
      </w:r>
      <w:proofErr w:type="gramEnd"/>
      <w:r>
        <w:rPr>
          <w:rFonts w:ascii="宋体" w:hAnsi="宋体" w:hint="eastAsia"/>
          <w:sz w:val="24"/>
          <w:szCs w:val="24"/>
        </w:rPr>
        <w:t>登陆</w:t>
      </w:r>
      <w:r>
        <w:rPr>
          <w:rFonts w:ascii="宋体" w:hAnsi="宋体"/>
          <w:sz w:val="24"/>
          <w:szCs w:val="24"/>
        </w:rPr>
        <w:t>界面。</w:t>
      </w:r>
    </w:p>
    <w:p w14:paraId="79436B0D" w14:textId="77777777" w:rsidR="00B91FE4" w:rsidRDefault="00B91FE4" w:rsidP="00B91FE4">
      <w:pPr>
        <w:pStyle w:val="4"/>
        <w:spacing w:after="156" w:line="360" w:lineRule="auto"/>
      </w:pPr>
      <w:r>
        <w:rPr>
          <w:rFonts w:hint="eastAsia"/>
        </w:rPr>
        <w:lastRenderedPageBreak/>
        <w:t>账号登录</w:t>
      </w:r>
    </w:p>
    <w:p w14:paraId="2A6EBF1F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按照提示输入校园统一身份认证平台的用户名和密码，即可</w:t>
      </w:r>
      <w:proofErr w:type="gramStart"/>
      <w:r>
        <w:rPr>
          <w:rFonts w:ascii="宋体" w:hAnsi="宋体"/>
          <w:sz w:val="24"/>
          <w:szCs w:val="24"/>
        </w:rPr>
        <w:t>登录浙音</w:t>
      </w:r>
      <w:proofErr w:type="gramEnd"/>
      <w:r>
        <w:rPr>
          <w:rFonts w:ascii="宋体" w:hAnsi="宋体" w:hint="eastAsia"/>
          <w:sz w:val="24"/>
          <w:szCs w:val="24"/>
        </w:rPr>
        <w:t>APP</w:t>
      </w:r>
      <w:r>
        <w:rPr>
          <w:rFonts w:ascii="宋体" w:hAnsi="宋体"/>
          <w:sz w:val="24"/>
          <w:szCs w:val="24"/>
        </w:rPr>
        <w:t>。</w:t>
      </w:r>
    </w:p>
    <w:p w14:paraId="75A6C33A" w14:textId="77777777" w:rsidR="00B91FE4" w:rsidRDefault="00B91FE4" w:rsidP="00B91FE4">
      <w:pPr>
        <w:pStyle w:val="4"/>
        <w:spacing w:after="156" w:line="360" w:lineRule="auto"/>
      </w:pPr>
      <w:r>
        <w:rPr>
          <w:rFonts w:hint="eastAsia"/>
        </w:rPr>
        <w:t>找回密码</w:t>
      </w:r>
    </w:p>
    <w:p w14:paraId="199C8667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若忘记密码，可直接点击登录界面的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找回密码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。根据提示输入身份证号，验证通过后可直接根据绑定的手机号码找回密码</w:t>
      </w:r>
      <w:r>
        <w:rPr>
          <w:rFonts w:ascii="宋体" w:hAns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>操作如</w:t>
      </w:r>
      <w:r>
        <w:rPr>
          <w:rFonts w:ascii="宋体" w:hAnsi="宋体" w:hint="eastAsia"/>
          <w:sz w:val="24"/>
          <w:szCs w:val="24"/>
        </w:rPr>
        <w:t>下：</w:t>
      </w:r>
    </w:p>
    <w:p w14:paraId="24DCDA7D" w14:textId="77777777" w:rsidR="00B91FE4" w:rsidRDefault="00B91FE4" w:rsidP="00B91FE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hAnsi="宋体"/>
          <w:noProof/>
        </w:rPr>
        <w:drawing>
          <wp:inline distT="0" distB="0" distL="0" distR="0" wp14:anchorId="50E7A5C6" wp14:editId="61CF6B87">
            <wp:extent cx="4371975" cy="6238875"/>
            <wp:effectExtent l="0" t="0" r="9525" b="9525"/>
            <wp:docPr id="97" name="图片 97" descr="新建位图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新建位图图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A24F" w14:textId="77777777" w:rsidR="00B91FE4" w:rsidRDefault="00B91FE4" w:rsidP="00B91FE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14:paraId="447D93AE" w14:textId="77777777" w:rsidR="00B91FE4" w:rsidRDefault="00B91FE4" w:rsidP="00B91FE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hAnsi="宋体"/>
          <w:noProof/>
        </w:rPr>
        <w:drawing>
          <wp:inline distT="0" distB="0" distL="0" distR="0" wp14:anchorId="6D5D08A2" wp14:editId="252132F4">
            <wp:extent cx="4371975" cy="6238875"/>
            <wp:effectExtent l="0" t="0" r="9525" b="952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75207" w14:textId="77777777" w:rsidR="00B91FE4" w:rsidRDefault="00B91FE4" w:rsidP="00B91FE4">
      <w:pPr>
        <w:pStyle w:val="3"/>
        <w:spacing w:after="156"/>
      </w:pPr>
      <w:r>
        <w:rPr>
          <w:rFonts w:hint="eastAsia"/>
        </w:rPr>
        <w:t>功能简介</w:t>
      </w:r>
    </w:p>
    <w:p w14:paraId="6832ABE2" w14:textId="77777777" w:rsidR="00B91FE4" w:rsidRDefault="00B91FE4" w:rsidP="00B91FE4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用户登录之后，显示界面如下，主要包括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微校园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通知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聊天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我的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四大功能模块。</w:t>
      </w:r>
    </w:p>
    <w:p w14:paraId="7AF8F908" w14:textId="77777777" w:rsidR="00B91FE4" w:rsidRDefault="00B91FE4" w:rsidP="00B91FE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05AC771D" wp14:editId="4462370D">
            <wp:extent cx="2739390" cy="4870450"/>
            <wp:effectExtent l="0" t="0" r="3810" b="6350"/>
            <wp:docPr id="112" name="图片 112" descr="C:\Users\Dubze\AppData\Local\Temp\WeChat Files\657001c192d31e89560b242169f175a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C:\Users\Dubze\AppData\Local\Temp\WeChat Files\657001c192d31e89560b242169f175a1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9600" cy="48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9261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微校园</w:t>
      </w:r>
    </w:p>
    <w:p w14:paraId="2BDA716D" w14:textId="77777777" w:rsidR="00B91FE4" w:rsidRDefault="00B91FE4" w:rsidP="00B91FE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首页微校园主要展示了该学校的应用列表。点击</w:t>
      </w: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06E6CB50" wp14:editId="5F126A84">
            <wp:extent cx="295275" cy="238125"/>
            <wp:effectExtent l="0" t="0" r="9525" b="9525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24"/>
          <w:szCs w:val="24"/>
        </w:rPr>
        <w:t>可查看未添加到首页的其他应用。例如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学生成绩</w:t>
      </w:r>
      <w:r>
        <w:rPr>
          <w:rFonts w:ascii="宋体" w:eastAsia="宋体" w:hAnsi="宋体" w:hint="eastAsia"/>
          <w:sz w:val="24"/>
          <w:szCs w:val="24"/>
        </w:rPr>
        <w:t>、上课</w:t>
      </w:r>
      <w:r>
        <w:rPr>
          <w:rFonts w:ascii="宋体" w:eastAsia="宋体" w:hAnsi="宋体"/>
          <w:sz w:val="24"/>
          <w:szCs w:val="24"/>
        </w:rPr>
        <w:t>课表查询等应用上架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63E226F" w14:textId="77777777" w:rsidR="00B91FE4" w:rsidRDefault="00B91FE4" w:rsidP="00B91FE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608D3B78" wp14:editId="252F4B8E">
            <wp:extent cx="2571750" cy="5146675"/>
            <wp:effectExtent l="0" t="0" r="0" b="0"/>
            <wp:docPr id="115" name="图片 115" descr="C:\Users\Dubze\AppData\Local\Temp\WeChat Files\f12d80b212f3b6a5d86e1723a35d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C:\Users\Dubze\AppData\Local\Temp\WeChat Files\f12d80b212f3b6a5d86e1723a35dad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1352" cy="518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 wp14:anchorId="22723BB6" wp14:editId="136986A4">
            <wp:extent cx="2618105" cy="4653915"/>
            <wp:effectExtent l="0" t="0" r="0" b="0"/>
            <wp:docPr id="114" name="图片 114" descr="C:\Users\Dubze\AppData\Local\Temp\WeChat Files\f2b743bb893032767c63ebdc6536a5ed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C:\Users\Dubze\AppData\Local\Temp\WeChat Files\f2b743bb893032767c63ebdc6536a5ed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514" cy="465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F33C" w14:textId="77777777" w:rsidR="00B91FE4" w:rsidRDefault="00B91FE4" w:rsidP="00B91FE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 </w:t>
      </w:r>
    </w:p>
    <w:p w14:paraId="6D6F28D3" w14:textId="77777777" w:rsidR="00B91FE4" w:rsidRDefault="00B91FE4" w:rsidP="00B91FE4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应用展示界面，主要显示推荐到首页的应用以及用户添加到首页的应用。</w:t>
      </w:r>
    </w:p>
    <w:p w14:paraId="5C7E134C" w14:textId="77777777" w:rsidR="00B91FE4" w:rsidRDefault="00B91FE4" w:rsidP="00B91FE4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滚动图片。显示学校的重要新闻或通知，点击图片可直接跳转到新闻界面。</w:t>
      </w:r>
    </w:p>
    <w:p w14:paraId="6BB73322" w14:textId="77777777" w:rsidR="00B91FE4" w:rsidRDefault="00B91FE4" w:rsidP="00B91FE4">
      <w:pPr>
        <w:pStyle w:val="a5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代表快捷操作。点击之后可直接新建通知、发起聊天、扫一扫等操作，如上图所示。</w:t>
      </w:r>
    </w:p>
    <w:p w14:paraId="6E318819" w14:textId="77777777" w:rsidR="00B91FE4" w:rsidRDefault="00B91FE4" w:rsidP="00B91FE4">
      <w:pPr>
        <w:pStyle w:val="4"/>
        <w:tabs>
          <w:tab w:val="clear" w:pos="432"/>
        </w:tabs>
        <w:spacing w:after="156"/>
      </w:pPr>
      <w:r>
        <w:rPr>
          <w:rFonts w:hint="eastAsia"/>
        </w:rPr>
        <w:t>应用大厅</w:t>
      </w:r>
    </w:p>
    <w:p w14:paraId="7D3F24E2" w14:textId="77777777" w:rsidR="00B91FE4" w:rsidRDefault="00B91FE4" w:rsidP="00B91FE4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应用大厅中</w:t>
      </w:r>
      <w:proofErr w:type="gramStart"/>
      <w:r>
        <w:rPr>
          <w:rFonts w:ascii="宋体" w:hAnsi="宋体"/>
          <w:sz w:val="24"/>
          <w:szCs w:val="24"/>
        </w:rPr>
        <w:t>包含浙音里面</w:t>
      </w:r>
      <w:proofErr w:type="gramEnd"/>
      <w:r>
        <w:rPr>
          <w:rFonts w:ascii="宋体" w:hAnsi="宋体"/>
          <w:sz w:val="24"/>
          <w:szCs w:val="24"/>
        </w:rPr>
        <w:t>的所有应用，用户可自己到大厅中进行应用的添加，添加完成的应用则可直接在</w:t>
      </w:r>
      <w:r>
        <w:rPr>
          <w:rFonts w:ascii="宋体" w:hAnsi="宋体" w:hint="eastAsia"/>
          <w:sz w:val="24"/>
          <w:szCs w:val="24"/>
        </w:rPr>
        <w:t>“我的应用”</w:t>
      </w:r>
      <w:r>
        <w:rPr>
          <w:rFonts w:ascii="宋体" w:hAnsi="宋体"/>
          <w:sz w:val="24"/>
          <w:szCs w:val="24"/>
        </w:rPr>
        <w:t>里面查看。</w:t>
      </w:r>
    </w:p>
    <w:p w14:paraId="7A76F167" w14:textId="77777777" w:rsidR="00B91FE4" w:rsidRDefault="00B91FE4" w:rsidP="00B91FE4">
      <w:pPr>
        <w:pStyle w:val="a0"/>
        <w:ind w:firstLineChars="0" w:firstLine="0"/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525F0D08" wp14:editId="2383C260">
            <wp:extent cx="2591435" cy="5172710"/>
            <wp:effectExtent l="0" t="0" r="0" b="0"/>
            <wp:docPr id="111" name="图片 111" descr="C:\Users\Dubze\AppData\Local\Temp\WeChat Files\1a5821182dcd3df105fc2d943a31c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C:\Users\Dubze\AppData\Local\Temp\WeChat Files\1a5821182dcd3df105fc2d943a31cc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51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</w:rPr>
        <w:drawing>
          <wp:inline distT="0" distB="0" distL="0" distR="0" wp14:anchorId="10C4A7E2" wp14:editId="636935C2">
            <wp:extent cx="2584450" cy="5172710"/>
            <wp:effectExtent l="0" t="0" r="6350" b="8890"/>
            <wp:docPr id="116" name="图片 116" descr="C:\Users\Dubze\AppData\Local\Temp\WeChat Files\f12d80b212f3b6a5d86e1723a35d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C:\Users\Dubze\AppData\Local\Temp\WeChat Files\f12d80b212f3b6a5d86e1723a35dad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1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7EDA3" w14:textId="77777777" w:rsidR="00B91FE4" w:rsidRDefault="00B91FE4" w:rsidP="00B91FE4">
      <w:pPr>
        <w:pStyle w:val="4"/>
        <w:spacing w:after="156"/>
      </w:pPr>
      <w:r>
        <w:rPr>
          <w:rFonts w:hint="eastAsia"/>
        </w:rPr>
        <w:lastRenderedPageBreak/>
        <w:t>通知</w:t>
      </w:r>
    </w:p>
    <w:p w14:paraId="71044B5F" w14:textId="77777777" w:rsidR="00B91FE4" w:rsidRDefault="00B91FE4" w:rsidP="00B91FE4">
      <w:pPr>
        <w:pStyle w:val="a0"/>
        <w:ind w:firstLineChars="0" w:firstLine="0"/>
      </w:pPr>
      <w:r>
        <w:rPr>
          <w:noProof/>
        </w:rPr>
        <w:drawing>
          <wp:inline distT="0" distB="0" distL="0" distR="0" wp14:anchorId="56403735" wp14:editId="7892BD06">
            <wp:extent cx="2584450" cy="5169535"/>
            <wp:effectExtent l="0" t="0" r="6350" b="0"/>
            <wp:docPr id="117" name="图片 117" descr="C:\Users\Dubze\AppData\Local\Temp\WeChat Files\3e09790f899f4bf77f5672e7992b5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C:\Users\Dubze\AppData\Local\Temp\WeChat Files\3e09790f899f4bf77f5672e7992b5b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C6E74" w14:textId="77777777" w:rsidR="00B91FE4" w:rsidRDefault="00B91FE4" w:rsidP="00B91F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通知模块包含了</w:t>
      </w:r>
      <w:proofErr w:type="gramStart"/>
      <w:r>
        <w:rPr>
          <w:rFonts w:ascii="宋体" w:hAnsi="宋体"/>
          <w:sz w:val="24"/>
          <w:szCs w:val="24"/>
        </w:rPr>
        <w:t>跟用户</w:t>
      </w:r>
      <w:proofErr w:type="gramEnd"/>
      <w:r>
        <w:rPr>
          <w:rFonts w:ascii="宋体" w:hAnsi="宋体"/>
          <w:sz w:val="24"/>
          <w:szCs w:val="24"/>
        </w:rPr>
        <w:t>相关的所有通知信息。包括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已收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已发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收藏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三个列表，分别展示用户收到的通知，发送的通知以及收藏的通知。</w:t>
      </w:r>
    </w:p>
    <w:p w14:paraId="59B62431" w14:textId="77777777" w:rsidR="00B91FE4" w:rsidRDefault="00B91FE4" w:rsidP="00B91FE4">
      <w:pPr>
        <w:pStyle w:val="4"/>
        <w:spacing w:after="156"/>
      </w:pPr>
      <w:r>
        <w:rPr>
          <w:rFonts w:hint="eastAsia"/>
        </w:rPr>
        <w:lastRenderedPageBreak/>
        <w:t>创建分组</w:t>
      </w:r>
    </w:p>
    <w:p w14:paraId="3B9753A7" w14:textId="77777777" w:rsidR="00B91FE4" w:rsidRDefault="00B91FE4" w:rsidP="00B91FE4">
      <w:pPr>
        <w:pStyle w:val="a0"/>
        <w:ind w:firstLineChars="0" w:firstLine="0"/>
      </w:pPr>
      <w:r>
        <w:rPr>
          <w:noProof/>
        </w:rPr>
        <w:drawing>
          <wp:inline distT="0" distB="0" distL="0" distR="0" wp14:anchorId="306A880A" wp14:editId="01F1C107">
            <wp:extent cx="2501900" cy="4993005"/>
            <wp:effectExtent l="0" t="0" r="0" b="0"/>
            <wp:docPr id="118" name="图片 118" descr="C:\Users\Dubze\AppData\Local\Temp\15760483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C:\Users\Dubze\AppData\Local\Temp\1576048397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FE11" w14:textId="77777777" w:rsidR="00B91FE4" w:rsidRDefault="00B91FE4" w:rsidP="00B91F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点击左上角的小组图标，可直接创建分组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挑选常用联系人或本部门人员至常用组中</w:t>
      </w:r>
      <w:r>
        <w:rPr>
          <w:rFonts w:ascii="宋体" w:hAnsi="宋体" w:hint="eastAsia"/>
          <w:sz w:val="24"/>
          <w:szCs w:val="24"/>
        </w:rPr>
        <w:t>。</w:t>
      </w:r>
    </w:p>
    <w:p w14:paraId="04CFA833" w14:textId="77777777" w:rsidR="00B91FE4" w:rsidRDefault="00B91FE4" w:rsidP="00B91FE4">
      <w:pPr>
        <w:pStyle w:val="4"/>
        <w:spacing w:after="156"/>
      </w:pPr>
      <w:r>
        <w:t>发通知</w:t>
      </w:r>
    </w:p>
    <w:p w14:paraId="2D744DB9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点击右上角的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/>
          <w:sz w:val="24"/>
          <w:szCs w:val="24"/>
        </w:rPr>
        <w:t>发通知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/>
          <w:sz w:val="24"/>
          <w:szCs w:val="24"/>
        </w:rPr>
        <w:t>按钮：</w:t>
      </w:r>
    </w:p>
    <w:p w14:paraId="61D67797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接收者：接收通知的人，直接点击进行搜索，可直接输入联系人名字，也可根据组织结构进行添加用户，也可以直接选择之前创建的分组进行发送。</w:t>
      </w:r>
    </w:p>
    <w:p w14:paraId="7BB6BD55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输入标题：此处为通知内容的标题，自定义。</w:t>
      </w:r>
    </w:p>
    <w:p w14:paraId="2C8A7225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3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在此处输入通知内容。</w:t>
      </w:r>
    </w:p>
    <w:p w14:paraId="5649D07A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照片：点击该图标可直接上传手机中存储的图片。</w:t>
      </w:r>
    </w:p>
    <w:p w14:paraId="68CFCCC2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添加日程：若为重要通知，接收者可在系统中添加该日程提醒。</w:t>
      </w:r>
    </w:p>
    <w:p w14:paraId="06EF12A9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添加地点：接收者收到该通知后应该前往的地点。</w:t>
      </w:r>
    </w:p>
    <w:p w14:paraId="1CAB8B41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回执：点击此处添加此条内容的回执内容，则接收人收到后需对此条通知进行回复。</w:t>
      </w:r>
    </w:p>
    <w:p w14:paraId="7C09F661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设置定时发送时间：点击此图标可设置该通知的自动发送时间，到点后不需要手动操作，直接自动发送到接收者。</w:t>
      </w:r>
    </w:p>
    <w:p w14:paraId="253DE92A" w14:textId="77777777" w:rsidR="00B91FE4" w:rsidRDefault="00B91FE4" w:rsidP="00B91FE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3286D168" wp14:editId="791C4E88">
            <wp:extent cx="2584450" cy="5169535"/>
            <wp:effectExtent l="0" t="0" r="6350" b="0"/>
            <wp:docPr id="119" name="图片 119" descr="C:\Users\Dubze\AppData\Local\Temp\WeChat Files\3e09790f899f4bf77f5672e7992b5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C:\Users\Dubze\AppData\Local\Temp\WeChat Files\3e09790f899f4bf77f5672e7992b5b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C8E6" w14:textId="77777777" w:rsidR="00B91FE4" w:rsidRDefault="00B91FE4" w:rsidP="00B91FE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以上信息全部填写完成之后，点击右上角的发送。即代表该通知发送完成。</w:t>
      </w:r>
      <w:r>
        <w:rPr>
          <w:rFonts w:ascii="宋体" w:hAnsi="宋体"/>
          <w:sz w:val="24"/>
          <w:szCs w:val="24"/>
        </w:rPr>
        <w:lastRenderedPageBreak/>
        <w:t>发送完成的通知，可在已发列表中进行查看</w:t>
      </w:r>
      <w:r>
        <w:rPr>
          <w:rFonts w:ascii="宋体" w:hAnsi="宋体" w:hint="eastAsia"/>
          <w:sz w:val="24"/>
          <w:szCs w:val="24"/>
        </w:rPr>
        <w:t>。</w:t>
      </w:r>
    </w:p>
    <w:p w14:paraId="11F5F4D4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创建新聊天</w:t>
      </w:r>
    </w:p>
    <w:p w14:paraId="23BE1141" w14:textId="77777777" w:rsidR="00B91FE4" w:rsidRDefault="00B91FE4" w:rsidP="00B91FE4">
      <w:pPr>
        <w:pStyle w:val="a0"/>
        <w:ind w:firstLineChars="0" w:firstLine="0"/>
      </w:pPr>
      <w:r>
        <w:rPr>
          <w:noProof/>
        </w:rPr>
        <w:drawing>
          <wp:inline distT="0" distB="0" distL="0" distR="0" wp14:anchorId="4DFDC0C0" wp14:editId="1AD85DA5">
            <wp:extent cx="2584450" cy="5169535"/>
            <wp:effectExtent l="0" t="0" r="6350" b="0"/>
            <wp:docPr id="120" name="图片 120" descr="C:\Users\Dubze\AppData\Local\Temp\WeChat Files\96133bfb4c480445ca5bb508ad3b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C:\Users\Dubze\AppData\Local\Temp\WeChat Files\96133bfb4c480445ca5bb508ad3be3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B2D8" w14:textId="77777777" w:rsidR="00B91FE4" w:rsidRDefault="00B91FE4" w:rsidP="00B91FE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如上图所示，点击聊天按钮，在出现页面中点击右上角的</w:t>
      </w:r>
      <w:r>
        <w:rPr>
          <w:rFonts w:ascii="宋体" w:eastAsia="宋体" w:hAnsi="宋体" w:hint="eastAsia"/>
          <w:sz w:val="24"/>
          <w:szCs w:val="24"/>
        </w:rPr>
        <w:t>“通讯录”</w:t>
      </w:r>
      <w:r>
        <w:rPr>
          <w:rFonts w:ascii="宋体" w:eastAsia="宋体" w:hAnsi="宋体"/>
          <w:sz w:val="24"/>
          <w:szCs w:val="24"/>
        </w:rPr>
        <w:t>图标。</w:t>
      </w:r>
    </w:p>
    <w:p w14:paraId="5BE1E634" w14:textId="77777777" w:rsidR="00B91FE4" w:rsidRDefault="00B91FE4" w:rsidP="00B91FE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部门/院系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点击学校，可选择对应组织下的用户进行单独聊天或者拨打电话。</w:t>
      </w:r>
    </w:p>
    <w:p w14:paraId="04493BA6" w14:textId="77777777" w:rsidR="00B91FE4" w:rsidRDefault="00B91FE4" w:rsidP="00B91FE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群聊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/>
          <w:sz w:val="24"/>
          <w:szCs w:val="24"/>
        </w:rPr>
        <w:t>点击群聊下面</w:t>
      </w:r>
      <w:proofErr w:type="gramEnd"/>
      <w:r>
        <w:rPr>
          <w:rFonts w:ascii="宋体" w:eastAsia="宋体" w:hAnsi="宋体"/>
          <w:sz w:val="24"/>
          <w:szCs w:val="24"/>
        </w:rPr>
        <w:t>的组织信息，可直接</w:t>
      </w:r>
      <w:proofErr w:type="gramStart"/>
      <w:r>
        <w:rPr>
          <w:rFonts w:ascii="宋体" w:eastAsia="宋体" w:hAnsi="宋体"/>
          <w:sz w:val="24"/>
          <w:szCs w:val="24"/>
        </w:rPr>
        <w:t>进入群聊界面</w:t>
      </w:r>
      <w:proofErr w:type="gramEnd"/>
      <w:r>
        <w:rPr>
          <w:rFonts w:ascii="宋体" w:eastAsia="宋体" w:hAnsi="宋体"/>
          <w:sz w:val="24"/>
          <w:szCs w:val="24"/>
        </w:rPr>
        <w:t>。</w:t>
      </w:r>
    </w:p>
    <w:p w14:paraId="08821238" w14:textId="77777777" w:rsidR="00B91FE4" w:rsidRDefault="00B91FE4" w:rsidP="00B91FE4">
      <w:pPr>
        <w:pStyle w:val="3"/>
        <w:spacing w:after="156"/>
      </w:pPr>
      <w:r>
        <w:rPr>
          <w:rFonts w:hint="eastAsia"/>
        </w:rPr>
        <w:lastRenderedPageBreak/>
        <w:t>我的</w:t>
      </w:r>
    </w:p>
    <w:p w14:paraId="0101A9B1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个人资料</w:t>
      </w:r>
    </w:p>
    <w:p w14:paraId="37D79962" w14:textId="77777777" w:rsidR="00B91FE4" w:rsidRDefault="00B91FE4" w:rsidP="00B91FE4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可查看包含与用户个人相关的姓名、学工号、组织、职务等信息。</w:t>
      </w:r>
    </w:p>
    <w:p w14:paraId="65241347" w14:textId="77777777" w:rsidR="00B91FE4" w:rsidRDefault="00B91FE4" w:rsidP="00B91FE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可填写个人电话、手机号以及邮箱。此处填写的电话方便其他人通过浙音联系到您</w:t>
      </w:r>
      <w:r>
        <w:rPr>
          <w:rFonts w:ascii="宋体" w:hAnsi="宋体"/>
          <w:sz w:val="24"/>
          <w:szCs w:val="24"/>
        </w:rPr>
        <w:t>。</w:t>
      </w:r>
    </w:p>
    <w:p w14:paraId="34046575" w14:textId="77777777" w:rsidR="00B91FE4" w:rsidRDefault="00B91FE4" w:rsidP="00B91FE4">
      <w:pPr>
        <w:pStyle w:val="a0"/>
        <w:ind w:firstLineChars="0" w:firstLine="0"/>
      </w:pPr>
      <w:r>
        <w:rPr>
          <w:noProof/>
        </w:rPr>
        <w:drawing>
          <wp:inline distT="0" distB="0" distL="0" distR="0" wp14:anchorId="798D38E3" wp14:editId="39CC5447">
            <wp:extent cx="2487295" cy="5006975"/>
            <wp:effectExtent l="0" t="0" r="8255" b="3175"/>
            <wp:docPr id="124" name="图片 124" descr="C:\Users\Dubze\AppData\Local\Temp\15760490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C:\Users\Dubze\AppData\Local\Temp\1576049085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600" cy="50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0B1A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账号安全</w:t>
      </w:r>
    </w:p>
    <w:p w14:paraId="6777B6DD" w14:textId="77777777" w:rsidR="00B91FE4" w:rsidRDefault="00B91FE4" w:rsidP="00B91FE4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绑定手机。绑定的手机</w:t>
      </w:r>
      <w:proofErr w:type="gramStart"/>
      <w:r>
        <w:rPr>
          <w:sz w:val="24"/>
          <w:szCs w:val="24"/>
        </w:rPr>
        <w:t>号用于</w:t>
      </w:r>
      <w:proofErr w:type="gramEnd"/>
      <w:r>
        <w:rPr>
          <w:sz w:val="24"/>
          <w:szCs w:val="24"/>
        </w:rPr>
        <w:t>找回密码。</w:t>
      </w:r>
      <w:proofErr w:type="gramStart"/>
      <w:r>
        <w:rPr>
          <w:sz w:val="24"/>
          <w:szCs w:val="24"/>
        </w:rPr>
        <w:t>若之前</w:t>
      </w:r>
      <w:proofErr w:type="gramEnd"/>
      <w:r>
        <w:rPr>
          <w:sz w:val="24"/>
          <w:szCs w:val="24"/>
        </w:rPr>
        <w:t>已经绑定过，则可在此修改绑定的手机号码。</w:t>
      </w:r>
    </w:p>
    <w:p w14:paraId="76AF34FE" w14:textId="77777777" w:rsidR="00B91FE4" w:rsidRDefault="00B91FE4" w:rsidP="00B91FE4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lastRenderedPageBreak/>
        <w:t>修改密码。可</w:t>
      </w:r>
      <w:proofErr w:type="gramStart"/>
      <w:r>
        <w:rPr>
          <w:sz w:val="24"/>
          <w:szCs w:val="24"/>
        </w:rPr>
        <w:t>修改浙音密码</w:t>
      </w:r>
      <w:proofErr w:type="gramEnd"/>
      <w:r>
        <w:rPr>
          <w:sz w:val="24"/>
          <w:szCs w:val="24"/>
        </w:rPr>
        <w:t>。</w:t>
      </w:r>
    </w:p>
    <w:p w14:paraId="3A90E604" w14:textId="77777777" w:rsidR="00B91FE4" w:rsidRDefault="00B91FE4" w:rsidP="00B91FE4">
      <w:pPr>
        <w:pStyle w:val="a0"/>
        <w:ind w:firstLineChars="0" w:firstLine="0"/>
      </w:pPr>
      <w:r>
        <w:rPr>
          <w:noProof/>
        </w:rPr>
        <w:drawing>
          <wp:inline distT="0" distB="0" distL="0" distR="0" wp14:anchorId="6EC9EC5A" wp14:editId="537D1A40">
            <wp:extent cx="2584450" cy="5169535"/>
            <wp:effectExtent l="0" t="0" r="6350" b="0"/>
            <wp:docPr id="125" name="图片 125" descr="C:\Users\Dubze\AppData\Local\Temp\WeChat Files\6882ad779b28bf2fe5d92cf5395d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C:\Users\Dubze\AppData\Local\Temp\WeChat Files\6882ad779b28bf2fe5d92cf5395d34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F71A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我的校园卡</w:t>
      </w:r>
    </w:p>
    <w:p w14:paraId="7C187D81" w14:textId="77777777" w:rsidR="00B91FE4" w:rsidRDefault="00B91FE4" w:rsidP="00B91FE4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可在此处</w:t>
      </w:r>
      <w:r>
        <w:rPr>
          <w:rFonts w:ascii="宋体" w:hAnsi="宋体" w:hint="eastAsia"/>
          <w:sz w:val="24"/>
          <w:szCs w:val="24"/>
        </w:rPr>
        <w:t>查询</w:t>
      </w:r>
      <w:r>
        <w:rPr>
          <w:rFonts w:ascii="宋体" w:hAnsi="宋体"/>
          <w:sz w:val="24"/>
          <w:szCs w:val="24"/>
        </w:rPr>
        <w:t>个人校园卡信息。</w:t>
      </w:r>
    </w:p>
    <w:p w14:paraId="5293AEA1" w14:textId="77777777" w:rsidR="00B91FE4" w:rsidRDefault="00B91FE4" w:rsidP="00B91FE4">
      <w:pPr>
        <w:pStyle w:val="4"/>
        <w:spacing w:after="156"/>
      </w:pPr>
      <w:r>
        <w:lastRenderedPageBreak/>
        <w:t>关于</w:t>
      </w:r>
    </w:p>
    <w:p w14:paraId="069F3E91" w14:textId="77777777" w:rsidR="00B91FE4" w:rsidRDefault="00B91FE4" w:rsidP="00B91FE4">
      <w:pPr>
        <w:pStyle w:val="a0"/>
        <w:ind w:firstLineChars="0" w:firstLine="0"/>
      </w:pPr>
      <w:r>
        <w:rPr>
          <w:noProof/>
        </w:rPr>
        <w:drawing>
          <wp:inline distT="0" distB="0" distL="0" distR="0" wp14:anchorId="0164F646" wp14:editId="194899EC">
            <wp:extent cx="2066290" cy="4136390"/>
            <wp:effectExtent l="0" t="0" r="10160" b="16510"/>
            <wp:docPr id="126" name="图片 126" descr="C:\Users\Dubze\AppData\Local\Temp\WeChat Files\219913f6be6b4510b3219c10530ae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C:\Users\Dubze\AppData\Local\Temp\WeChat Files\219913f6be6b4510b3219c10530aec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41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FFF9E" w14:textId="77777777" w:rsidR="00B91FE4" w:rsidRDefault="00B91FE4" w:rsidP="00B91FE4">
      <w:pPr>
        <w:pStyle w:val="4"/>
        <w:spacing w:after="156"/>
      </w:pPr>
      <w:r>
        <w:rPr>
          <w:rFonts w:hint="eastAsia"/>
        </w:rPr>
        <w:t>问题反馈</w:t>
      </w:r>
    </w:p>
    <w:p w14:paraId="1A6E1A0E" w14:textId="77777777" w:rsidR="00B91FE4" w:rsidRDefault="00B91FE4" w:rsidP="00B91FE4">
      <w:pPr>
        <w:pStyle w:val="a0"/>
        <w:ind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此处填写的意见</w:t>
      </w:r>
      <w:proofErr w:type="gramStart"/>
      <w:r>
        <w:rPr>
          <w:rFonts w:ascii="宋体" w:hAnsi="宋体"/>
          <w:sz w:val="24"/>
          <w:szCs w:val="24"/>
        </w:rPr>
        <w:t>便于浙音工程师</w:t>
      </w:r>
      <w:proofErr w:type="gramEnd"/>
      <w:r>
        <w:rPr>
          <w:rFonts w:ascii="宋体" w:hAnsi="宋体"/>
          <w:sz w:val="24"/>
          <w:szCs w:val="24"/>
        </w:rPr>
        <w:t>能联系到您，请注意联系方式为必填。</w:t>
      </w:r>
    </w:p>
    <w:p w14:paraId="0CEA53C5" w14:textId="77777777" w:rsidR="00B91FE4" w:rsidRDefault="00B91FE4" w:rsidP="00B91FE4">
      <w:pPr>
        <w:pStyle w:val="4"/>
        <w:spacing w:after="156"/>
      </w:pPr>
      <w:r>
        <w:t>设置</w:t>
      </w:r>
    </w:p>
    <w:p w14:paraId="149C6763" w14:textId="77777777" w:rsidR="00B91FE4" w:rsidRDefault="00B91FE4" w:rsidP="00B91FE4">
      <w:pPr>
        <w:pStyle w:val="a5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可以设置收到</w:t>
      </w:r>
      <w:proofErr w:type="gramStart"/>
      <w:r>
        <w:rPr>
          <w:sz w:val="24"/>
          <w:szCs w:val="24"/>
        </w:rPr>
        <w:t>浙音消息</w:t>
      </w:r>
      <w:proofErr w:type="gramEnd"/>
      <w:r>
        <w:rPr>
          <w:sz w:val="24"/>
          <w:szCs w:val="24"/>
        </w:rPr>
        <w:t>的声音及震动提醒。</w:t>
      </w:r>
    </w:p>
    <w:p w14:paraId="4F370AFE" w14:textId="77777777" w:rsidR="00B91FE4" w:rsidRDefault="00B91FE4" w:rsidP="00B91FE4">
      <w:pPr>
        <w:pStyle w:val="a5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退出登录：点击退出登录即可退出浙音。</w:t>
      </w:r>
    </w:p>
    <w:p w14:paraId="0DAD9DCD" w14:textId="77777777" w:rsidR="00B91FE4" w:rsidRDefault="00B91FE4" w:rsidP="00B91FE4">
      <w:pPr>
        <w:pStyle w:val="4"/>
        <w:spacing w:after="156"/>
      </w:pPr>
      <w:r>
        <w:t>通讯录</w:t>
      </w:r>
    </w:p>
    <w:p w14:paraId="588B67AF" w14:textId="77777777" w:rsidR="00B91FE4" w:rsidRDefault="00B91FE4" w:rsidP="00B91FE4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此处可快速查找权限范围内能看到的人员</w:t>
      </w:r>
      <w:proofErr w:type="gramStart"/>
      <w:r>
        <w:rPr>
          <w:rFonts w:ascii="宋体" w:hAnsi="宋体"/>
          <w:sz w:val="24"/>
          <w:szCs w:val="24"/>
        </w:rPr>
        <w:t>及群聊</w:t>
      </w:r>
      <w:proofErr w:type="gramEnd"/>
      <w:r>
        <w:rPr>
          <w:rFonts w:ascii="宋体" w:hAnsi="宋体"/>
          <w:sz w:val="24"/>
          <w:szCs w:val="24"/>
        </w:rPr>
        <w:t>信息，便捷选择进行聊天或者拨打电话。</w:t>
      </w:r>
    </w:p>
    <w:p w14:paraId="3650C95D" w14:textId="771596D6" w:rsidR="00B91FE4" w:rsidRDefault="00B91FE4" w:rsidP="00B91FE4">
      <w:r>
        <w:rPr>
          <w:noProof/>
        </w:rPr>
        <w:lastRenderedPageBreak/>
        <w:drawing>
          <wp:inline distT="0" distB="0" distL="0" distR="0" wp14:anchorId="1145B8F2" wp14:editId="3AD4E276">
            <wp:extent cx="2584450" cy="5169535"/>
            <wp:effectExtent l="0" t="0" r="6350" b="0"/>
            <wp:docPr id="128" name="图片 128" descr="C:\Users\Dubze\AppData\Local\Temp\WeChat Files\ddbee178e61ad364626a4f85ebe9e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C:\Users\Dubze\AppData\Local\Temp\WeChat Files\ddbee178e61ad364626a4f85ebe9eb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07FCA"/>
    <w:multiLevelType w:val="multilevel"/>
    <w:tmpl w:val="26007FCA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440"/>
        </w:tabs>
        <w:ind w:left="1000" w:hanging="100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90302A4"/>
    <w:multiLevelType w:val="multilevel"/>
    <w:tmpl w:val="290302A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8E519D"/>
    <w:multiLevelType w:val="multilevel"/>
    <w:tmpl w:val="4B8E519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F25E25"/>
    <w:multiLevelType w:val="multilevel"/>
    <w:tmpl w:val="59F25E2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3B3406"/>
    <w:multiLevelType w:val="multilevel"/>
    <w:tmpl w:val="5B3B340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ED66E6"/>
    <w:multiLevelType w:val="multilevel"/>
    <w:tmpl w:val="5BED66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C84E4D"/>
    <w:multiLevelType w:val="multilevel"/>
    <w:tmpl w:val="5FC84E4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73495F"/>
    <w:multiLevelType w:val="multilevel"/>
    <w:tmpl w:val="6873495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133EE"/>
    <w:multiLevelType w:val="multilevel"/>
    <w:tmpl w:val="699133E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E4"/>
    <w:rsid w:val="00B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C91D"/>
  <w15:chartTrackingRefBased/>
  <w15:docId w15:val="{B0F1D813-CE8E-4166-8447-E5C990D7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E4"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B91FE4"/>
    <w:pPr>
      <w:keepNext/>
      <w:keepLines/>
      <w:pageBreakBefore/>
      <w:numPr>
        <w:numId w:val="1"/>
      </w:numPr>
      <w:spacing w:before="340" w:afterLines="50" w:line="578" w:lineRule="auto"/>
      <w:outlineLvl w:val="0"/>
    </w:pPr>
    <w:rPr>
      <w:rFonts w:ascii="Arial" w:eastAsia="黑体" w:hAnsi="Arial" w:cs="Times New Roman"/>
      <w:b/>
      <w:bCs/>
      <w:spacing w:val="20"/>
      <w:kern w:val="44"/>
      <w:sz w:val="36"/>
      <w:szCs w:val="44"/>
    </w:rPr>
  </w:style>
  <w:style w:type="paragraph" w:styleId="2">
    <w:name w:val="heading 2"/>
    <w:basedOn w:val="a"/>
    <w:next w:val="a0"/>
    <w:link w:val="20"/>
    <w:qFormat/>
    <w:rsid w:val="00B91FE4"/>
    <w:pPr>
      <w:keepNext/>
      <w:keepLines/>
      <w:numPr>
        <w:ilvl w:val="1"/>
        <w:numId w:val="1"/>
      </w:numPr>
      <w:spacing w:before="260" w:afterLines="50" w:after="260" w:line="416" w:lineRule="auto"/>
      <w:ind w:left="0"/>
      <w:outlineLvl w:val="1"/>
    </w:pPr>
    <w:rPr>
      <w:rFonts w:ascii="Arial" w:eastAsia="黑体" w:hAnsi="Arial" w:cs="Times New Roman"/>
      <w:b/>
      <w:bCs/>
      <w:spacing w:val="20"/>
      <w:sz w:val="32"/>
      <w:szCs w:val="32"/>
    </w:rPr>
  </w:style>
  <w:style w:type="paragraph" w:styleId="3">
    <w:name w:val="heading 3"/>
    <w:basedOn w:val="a"/>
    <w:next w:val="a0"/>
    <w:link w:val="30"/>
    <w:qFormat/>
    <w:rsid w:val="00B91FE4"/>
    <w:pPr>
      <w:keepNext/>
      <w:keepLines/>
      <w:numPr>
        <w:ilvl w:val="2"/>
        <w:numId w:val="1"/>
      </w:numPr>
      <w:tabs>
        <w:tab w:val="left" w:pos="432"/>
      </w:tabs>
      <w:spacing w:before="260" w:afterLines="50" w:after="260" w:line="416" w:lineRule="auto"/>
      <w:outlineLvl w:val="2"/>
    </w:pPr>
    <w:rPr>
      <w:rFonts w:ascii="Arial" w:eastAsia="黑体" w:hAnsi="Arial" w:cs="Times New Roman"/>
      <w:b/>
      <w:bCs/>
      <w:spacing w:val="20"/>
      <w:sz w:val="30"/>
      <w:szCs w:val="32"/>
    </w:rPr>
  </w:style>
  <w:style w:type="paragraph" w:styleId="4">
    <w:name w:val="heading 4"/>
    <w:basedOn w:val="a"/>
    <w:next w:val="a0"/>
    <w:link w:val="40"/>
    <w:qFormat/>
    <w:rsid w:val="00B91FE4"/>
    <w:pPr>
      <w:keepNext/>
      <w:keepLines/>
      <w:numPr>
        <w:ilvl w:val="3"/>
        <w:numId w:val="1"/>
      </w:numPr>
      <w:tabs>
        <w:tab w:val="left" w:pos="432"/>
        <w:tab w:val="left" w:pos="1079"/>
      </w:tabs>
      <w:spacing w:before="280" w:afterLines="50" w:line="377" w:lineRule="auto"/>
      <w:outlineLvl w:val="3"/>
    </w:pPr>
    <w:rPr>
      <w:rFonts w:ascii="Arial" w:eastAsia="黑体" w:hAnsi="Arial" w:cs="Times New Roman"/>
      <w:b/>
      <w:bCs/>
      <w:spacing w:val="10"/>
      <w:sz w:val="28"/>
      <w:szCs w:val="28"/>
    </w:rPr>
  </w:style>
  <w:style w:type="paragraph" w:styleId="5">
    <w:name w:val="heading 5"/>
    <w:basedOn w:val="a"/>
    <w:next w:val="a0"/>
    <w:link w:val="50"/>
    <w:qFormat/>
    <w:rsid w:val="00B91FE4"/>
    <w:pPr>
      <w:keepNext/>
      <w:keepLines/>
      <w:numPr>
        <w:ilvl w:val="4"/>
        <w:numId w:val="1"/>
      </w:numPr>
      <w:tabs>
        <w:tab w:val="left" w:pos="1260"/>
      </w:tabs>
      <w:spacing w:before="280" w:afterLines="50" w:line="377" w:lineRule="auto"/>
      <w:outlineLvl w:val="4"/>
    </w:pPr>
    <w:rPr>
      <w:rFonts w:ascii="Arial" w:eastAsia="黑体" w:hAnsi="Arial" w:cs="Times New Roman"/>
      <w:b/>
      <w:bCs/>
      <w:spacing w:val="10"/>
      <w:sz w:val="28"/>
      <w:szCs w:val="28"/>
    </w:rPr>
  </w:style>
  <w:style w:type="paragraph" w:styleId="6">
    <w:name w:val="heading 6"/>
    <w:basedOn w:val="a"/>
    <w:next w:val="a0"/>
    <w:link w:val="60"/>
    <w:qFormat/>
    <w:rsid w:val="00B91FE4"/>
    <w:pPr>
      <w:keepNext/>
      <w:keepLines/>
      <w:numPr>
        <w:ilvl w:val="5"/>
        <w:numId w:val="1"/>
      </w:numPr>
      <w:tabs>
        <w:tab w:val="left" w:pos="1428"/>
      </w:tabs>
      <w:spacing w:before="240" w:afterLines="50" w:line="319" w:lineRule="auto"/>
      <w:outlineLvl w:val="5"/>
    </w:pPr>
    <w:rPr>
      <w:rFonts w:ascii="Arial" w:eastAsia="黑体" w:hAnsi="Arial" w:cs="Times New Roman"/>
      <w:b/>
      <w:bCs/>
      <w:spacing w:val="10"/>
      <w:sz w:val="24"/>
      <w:szCs w:val="24"/>
    </w:rPr>
  </w:style>
  <w:style w:type="paragraph" w:styleId="7">
    <w:name w:val="heading 7"/>
    <w:basedOn w:val="a"/>
    <w:next w:val="a0"/>
    <w:link w:val="70"/>
    <w:qFormat/>
    <w:rsid w:val="00B91FE4"/>
    <w:pPr>
      <w:keepNext/>
      <w:keepLines/>
      <w:numPr>
        <w:ilvl w:val="6"/>
        <w:numId w:val="1"/>
      </w:numPr>
      <w:tabs>
        <w:tab w:val="clear" w:pos="1296"/>
        <w:tab w:val="left" w:pos="1638"/>
      </w:tabs>
      <w:spacing w:before="240" w:afterLines="50" w:line="319" w:lineRule="auto"/>
      <w:ind w:leftChars="200" w:left="1633" w:hanging="1633"/>
      <w:outlineLvl w:val="6"/>
    </w:pPr>
    <w:rPr>
      <w:rFonts w:ascii="Arial" w:eastAsia="黑体" w:hAnsi="Arial" w:cs="Times New Roman"/>
      <w:b/>
      <w:bCs/>
      <w:sz w:val="24"/>
      <w:szCs w:val="24"/>
    </w:rPr>
  </w:style>
  <w:style w:type="paragraph" w:styleId="8">
    <w:name w:val="heading 8"/>
    <w:basedOn w:val="a"/>
    <w:next w:val="a0"/>
    <w:link w:val="80"/>
    <w:qFormat/>
    <w:rsid w:val="00B91FE4"/>
    <w:pPr>
      <w:keepNext/>
      <w:keepLines/>
      <w:numPr>
        <w:ilvl w:val="7"/>
        <w:numId w:val="1"/>
      </w:numPr>
      <w:tabs>
        <w:tab w:val="clear" w:pos="1440"/>
        <w:tab w:val="left" w:pos="1800"/>
      </w:tabs>
      <w:spacing w:before="240" w:afterLines="50" w:line="319" w:lineRule="auto"/>
      <w:ind w:leftChars="200" w:left="1797" w:hanging="1797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0"/>
    <w:link w:val="90"/>
    <w:qFormat/>
    <w:rsid w:val="00B91FE4"/>
    <w:pPr>
      <w:keepNext/>
      <w:keepLines/>
      <w:numPr>
        <w:ilvl w:val="8"/>
        <w:numId w:val="1"/>
      </w:numPr>
      <w:tabs>
        <w:tab w:val="clear" w:pos="1584"/>
        <w:tab w:val="left" w:pos="1980"/>
      </w:tabs>
      <w:spacing w:before="240" w:afterLines="50" w:line="319" w:lineRule="auto"/>
      <w:ind w:leftChars="200" w:left="1979" w:hanging="1979"/>
      <w:outlineLvl w:val="8"/>
    </w:pPr>
    <w:rPr>
      <w:rFonts w:ascii="Arial" w:eastAsia="黑体" w:hAnsi="Arial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B91FE4"/>
    <w:rPr>
      <w:rFonts w:ascii="Arial" w:eastAsia="黑体" w:hAnsi="Arial" w:cs="Times New Roman"/>
      <w:b/>
      <w:bCs/>
      <w:spacing w:val="20"/>
      <w:kern w:val="44"/>
      <w:sz w:val="36"/>
      <w:szCs w:val="44"/>
    </w:rPr>
  </w:style>
  <w:style w:type="character" w:customStyle="1" w:styleId="20">
    <w:name w:val="标题 2 字符"/>
    <w:basedOn w:val="a1"/>
    <w:link w:val="2"/>
    <w:rsid w:val="00B91FE4"/>
    <w:rPr>
      <w:rFonts w:ascii="Arial" w:eastAsia="黑体" w:hAnsi="Arial" w:cs="Times New Roman"/>
      <w:b/>
      <w:bCs/>
      <w:spacing w:val="20"/>
      <w:sz w:val="32"/>
      <w:szCs w:val="32"/>
    </w:rPr>
  </w:style>
  <w:style w:type="character" w:customStyle="1" w:styleId="30">
    <w:name w:val="标题 3 字符"/>
    <w:basedOn w:val="a1"/>
    <w:link w:val="3"/>
    <w:rsid w:val="00B91FE4"/>
    <w:rPr>
      <w:rFonts w:ascii="Arial" w:eastAsia="黑体" w:hAnsi="Arial" w:cs="Times New Roman"/>
      <w:b/>
      <w:bCs/>
      <w:spacing w:val="20"/>
      <w:sz w:val="30"/>
      <w:szCs w:val="32"/>
    </w:rPr>
  </w:style>
  <w:style w:type="character" w:customStyle="1" w:styleId="40">
    <w:name w:val="标题 4 字符"/>
    <w:basedOn w:val="a1"/>
    <w:link w:val="4"/>
    <w:rsid w:val="00B91FE4"/>
    <w:rPr>
      <w:rFonts w:ascii="Arial" w:eastAsia="黑体" w:hAnsi="Arial" w:cs="Times New Roman"/>
      <w:b/>
      <w:bCs/>
      <w:spacing w:val="10"/>
      <w:sz w:val="28"/>
      <w:szCs w:val="28"/>
    </w:rPr>
  </w:style>
  <w:style w:type="character" w:customStyle="1" w:styleId="50">
    <w:name w:val="标题 5 字符"/>
    <w:basedOn w:val="a1"/>
    <w:link w:val="5"/>
    <w:rsid w:val="00B91FE4"/>
    <w:rPr>
      <w:rFonts w:ascii="Arial" w:eastAsia="黑体" w:hAnsi="Arial" w:cs="Times New Roman"/>
      <w:b/>
      <w:bCs/>
      <w:spacing w:val="10"/>
      <w:sz w:val="28"/>
      <w:szCs w:val="28"/>
    </w:rPr>
  </w:style>
  <w:style w:type="character" w:customStyle="1" w:styleId="60">
    <w:name w:val="标题 6 字符"/>
    <w:basedOn w:val="a1"/>
    <w:link w:val="6"/>
    <w:rsid w:val="00B91FE4"/>
    <w:rPr>
      <w:rFonts w:ascii="Arial" w:eastAsia="黑体" w:hAnsi="Arial" w:cs="Times New Roman"/>
      <w:b/>
      <w:bCs/>
      <w:spacing w:val="10"/>
      <w:sz w:val="24"/>
      <w:szCs w:val="24"/>
    </w:rPr>
  </w:style>
  <w:style w:type="character" w:customStyle="1" w:styleId="70">
    <w:name w:val="标题 7 字符"/>
    <w:basedOn w:val="a1"/>
    <w:link w:val="7"/>
    <w:rsid w:val="00B91FE4"/>
    <w:rPr>
      <w:rFonts w:ascii="Arial" w:eastAsia="黑体" w:hAnsi="Arial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rsid w:val="00B91FE4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rsid w:val="00B91FE4"/>
    <w:rPr>
      <w:rFonts w:ascii="Arial" w:eastAsia="黑体" w:hAnsi="Arial" w:cs="Times New Roman"/>
      <w:szCs w:val="21"/>
    </w:rPr>
  </w:style>
  <w:style w:type="paragraph" w:styleId="a0">
    <w:name w:val="Normal Indent"/>
    <w:basedOn w:val="a"/>
    <w:link w:val="a4"/>
    <w:unhideWhenUsed/>
    <w:qFormat/>
    <w:rsid w:val="00B91FE4"/>
    <w:pPr>
      <w:ind w:firstLineChars="200" w:firstLine="420"/>
    </w:pPr>
  </w:style>
  <w:style w:type="paragraph" w:styleId="a5">
    <w:name w:val="List Paragraph"/>
    <w:basedOn w:val="a"/>
    <w:uiPriority w:val="34"/>
    <w:qFormat/>
    <w:rsid w:val="00B91FE4"/>
    <w:pPr>
      <w:ind w:firstLineChars="200" w:firstLine="420"/>
    </w:pPr>
  </w:style>
  <w:style w:type="character" w:customStyle="1" w:styleId="a4">
    <w:name w:val="正文缩进 字符"/>
    <w:link w:val="a0"/>
    <w:qFormat/>
    <w:locked/>
    <w:rsid w:val="00B91FE4"/>
  </w:style>
  <w:style w:type="character" w:styleId="a6">
    <w:name w:val="Hyperlink"/>
    <w:basedOn w:val="a1"/>
    <w:uiPriority w:val="99"/>
    <w:unhideWhenUsed/>
    <w:rsid w:val="00B91FE4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B9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://web.weishao.com.cn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1</cp:revision>
  <dcterms:created xsi:type="dcterms:W3CDTF">2020-08-28T04:26:00Z</dcterms:created>
  <dcterms:modified xsi:type="dcterms:W3CDTF">2020-08-28T04:29:00Z</dcterms:modified>
</cp:coreProperties>
</file>