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44" w:rsidRDefault="00707688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</w:rPr>
        <w:t>20</w:t>
      </w:r>
      <w:r w:rsidR="007D6FEA">
        <w:rPr>
          <w:rFonts w:hint="eastAsia"/>
          <w:b/>
          <w:bCs/>
          <w:sz w:val="36"/>
          <w:szCs w:val="36"/>
        </w:rPr>
        <w:t>20-</w:t>
      </w:r>
      <w:r>
        <w:rPr>
          <w:rFonts w:hint="eastAsia"/>
          <w:b/>
          <w:bCs/>
          <w:sz w:val="36"/>
          <w:szCs w:val="36"/>
        </w:rPr>
        <w:t>202</w:t>
      </w:r>
      <w:r w:rsidR="007D6FEA"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-</w:t>
      </w:r>
      <w:r w:rsidR="007D6FEA"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学期期末考试成绩录入的通知</w:t>
      </w:r>
    </w:p>
    <w:p w:rsidR="00B644C0" w:rsidRDefault="00B644C0">
      <w:pPr>
        <w:spacing w:line="216" w:lineRule="auto"/>
        <w:rPr>
          <w:b/>
          <w:bCs/>
          <w:sz w:val="30"/>
          <w:szCs w:val="30"/>
        </w:rPr>
      </w:pPr>
    </w:p>
    <w:p w:rsidR="003C2244" w:rsidRDefault="00707688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 w:rsidR="003C2244" w:rsidRDefault="00707688"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7D6FEA">
        <w:rPr>
          <w:rFonts w:hint="eastAsia"/>
          <w:sz w:val="28"/>
          <w:szCs w:val="28"/>
        </w:rPr>
        <w:t>020-2021</w:t>
      </w:r>
      <w:r>
        <w:rPr>
          <w:rFonts w:hint="eastAsia"/>
          <w:sz w:val="28"/>
          <w:szCs w:val="28"/>
        </w:rPr>
        <w:t>学年第</w:t>
      </w:r>
      <w:r w:rsidR="007D6FEA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 w:rsidR="003C2244" w:rsidRDefault="00707688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一、成绩录入时间（</w:t>
      </w:r>
      <w:r>
        <w:rPr>
          <w:rFonts w:hint="eastAsia"/>
          <w:b/>
          <w:bCs/>
          <w:color w:val="FF0000"/>
          <w:sz w:val="28"/>
          <w:szCs w:val="28"/>
        </w:rPr>
        <w:t>含实践类等所有培养方案内课程成绩</w:t>
      </w:r>
      <w:r>
        <w:rPr>
          <w:rFonts w:hint="eastAsia"/>
          <w:b/>
          <w:bCs/>
          <w:sz w:val="28"/>
          <w:szCs w:val="28"/>
        </w:rPr>
        <w:t>）</w:t>
      </w:r>
    </w:p>
    <w:p w:rsidR="003C2244" w:rsidRDefault="00707688">
      <w:pPr>
        <w:spacing w:line="216" w:lineRule="auto"/>
        <w:ind w:firstLineChars="200" w:firstLine="562"/>
        <w:rPr>
          <w:b/>
          <w:bCs/>
          <w:color w:val="FF0000"/>
          <w:sz w:val="28"/>
          <w:szCs w:val="28"/>
          <w:u w:val="single"/>
        </w:rPr>
      </w:pPr>
      <w:r>
        <w:rPr>
          <w:rFonts w:hint="eastAsia"/>
          <w:b/>
          <w:bCs/>
          <w:color w:val="FF0000"/>
          <w:sz w:val="28"/>
          <w:szCs w:val="28"/>
          <w:u w:val="single"/>
        </w:rPr>
        <w:t>2020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年</w:t>
      </w:r>
      <w:r w:rsidR="007D6FEA">
        <w:rPr>
          <w:rFonts w:hint="eastAsia"/>
          <w:b/>
          <w:bCs/>
          <w:color w:val="FF0000"/>
          <w:sz w:val="28"/>
          <w:szCs w:val="28"/>
          <w:u w:val="single"/>
        </w:rPr>
        <w:t>12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月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22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日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----202</w:t>
      </w:r>
      <w:r w:rsidR="007D6FEA">
        <w:rPr>
          <w:rFonts w:hint="eastAsia"/>
          <w:b/>
          <w:bCs/>
          <w:color w:val="FF0000"/>
          <w:sz w:val="28"/>
          <w:szCs w:val="28"/>
          <w:u w:val="single"/>
        </w:rPr>
        <w:t>1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年</w:t>
      </w:r>
      <w:r w:rsidR="007D6FEA">
        <w:rPr>
          <w:rFonts w:hint="eastAsia"/>
          <w:b/>
          <w:bCs/>
          <w:color w:val="FF0000"/>
          <w:sz w:val="28"/>
          <w:szCs w:val="28"/>
          <w:u w:val="single"/>
        </w:rPr>
        <w:t>1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月</w:t>
      </w:r>
      <w:r w:rsidR="007D6FEA">
        <w:rPr>
          <w:rFonts w:hint="eastAsia"/>
          <w:b/>
          <w:bCs/>
          <w:color w:val="FF0000"/>
          <w:sz w:val="28"/>
          <w:szCs w:val="28"/>
          <w:u w:val="single"/>
        </w:rPr>
        <w:t>1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8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日</w:t>
      </w:r>
    </w:p>
    <w:p w:rsidR="003C2244" w:rsidRDefault="00707688">
      <w:pPr>
        <w:spacing w:line="216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 w:rsidR="003C2244" w:rsidRDefault="00707688">
      <w:pPr>
        <w:spacing w:line="21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二、网址及浏览器要求</w:t>
      </w:r>
    </w:p>
    <w:p w:rsidR="003C2244" w:rsidRDefault="00707688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6" w:history="1">
        <w:r>
          <w:rPr>
            <w:rStyle w:val="a5"/>
            <w:rFonts w:hint="eastAsia"/>
            <w:sz w:val="28"/>
            <w:szCs w:val="28"/>
          </w:rPr>
          <w:t>http://jw.zjcm.edu.cn</w:t>
        </w:r>
      </w:hyperlink>
      <w:r>
        <w:rPr>
          <w:rFonts w:hint="eastAsia"/>
          <w:sz w:val="28"/>
          <w:szCs w:val="28"/>
        </w:rPr>
        <w:t>，请使用网页浏览器为谷歌、火狐或</w:t>
      </w:r>
      <w:r>
        <w:rPr>
          <w:rFonts w:hint="eastAsia"/>
          <w:sz w:val="28"/>
          <w:szCs w:val="28"/>
        </w:rPr>
        <w:t>IE10.0</w:t>
      </w:r>
      <w:r>
        <w:rPr>
          <w:rFonts w:hint="eastAsia"/>
          <w:sz w:val="28"/>
          <w:szCs w:val="28"/>
        </w:rPr>
        <w:t>以上，如使用</w:t>
      </w:r>
      <w:r>
        <w:rPr>
          <w:rFonts w:hint="eastAsia"/>
          <w:sz w:val="28"/>
          <w:szCs w:val="28"/>
        </w:rPr>
        <w:t>360</w:t>
      </w:r>
      <w:r>
        <w:rPr>
          <w:rFonts w:hint="eastAsia"/>
          <w:sz w:val="28"/>
          <w:szCs w:val="28"/>
        </w:rPr>
        <w:t>浏览器请</w:t>
      </w:r>
      <w:r>
        <w:rPr>
          <w:rFonts w:hint="eastAsia"/>
          <w:color w:val="FF0000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 w:rsidR="003C2244" w:rsidRDefault="00707688">
      <w:pPr>
        <w:spacing w:line="216" w:lineRule="auto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小课成绩录入</w:t>
      </w:r>
    </w:p>
    <w:p w:rsidR="003C2244" w:rsidRDefault="00707688">
      <w:pPr>
        <w:pStyle w:val="1"/>
        <w:numPr>
          <w:ilvl w:val="0"/>
          <w:numId w:val="0"/>
        </w:numPr>
        <w:spacing w:line="216" w:lineRule="auto"/>
        <w:ind w:firstLineChars="200" w:firstLine="560"/>
        <w:rPr>
          <w:rFonts w:cstheme="minorBidi"/>
          <w:b w:val="0"/>
          <w:color w:val="auto"/>
          <w:sz w:val="28"/>
          <w:szCs w:val="28"/>
        </w:rPr>
      </w:pPr>
      <w:r>
        <w:rPr>
          <w:rFonts w:cstheme="minorBidi" w:hint="eastAsia"/>
          <w:b w:val="0"/>
          <w:color w:val="auto"/>
          <w:sz w:val="28"/>
          <w:szCs w:val="28"/>
        </w:rPr>
        <w:t>小课成绩录入前开课</w:t>
      </w:r>
      <w:r w:rsidR="007D6FEA">
        <w:rPr>
          <w:rFonts w:cstheme="minorBidi" w:hint="eastAsia"/>
          <w:b w:val="0"/>
          <w:color w:val="auto"/>
          <w:sz w:val="28"/>
          <w:szCs w:val="28"/>
        </w:rPr>
        <w:t>单位</w:t>
      </w:r>
      <w:r>
        <w:rPr>
          <w:rFonts w:cstheme="minorBidi" w:hint="eastAsia"/>
          <w:b w:val="0"/>
          <w:color w:val="auto"/>
          <w:sz w:val="28"/>
          <w:szCs w:val="28"/>
        </w:rPr>
        <w:t>需设置百分比（可批量设置）和指定成绩录入人</w:t>
      </w:r>
      <w:r>
        <w:rPr>
          <w:rFonts w:cstheme="minorBidi" w:hint="eastAsia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cstheme="minorBidi" w:hint="eastAsia"/>
          <w:b w:val="0"/>
          <w:color w:val="auto"/>
          <w:sz w:val="28"/>
          <w:szCs w:val="28"/>
        </w:rPr>
        <w:t>。</w:t>
      </w:r>
    </w:p>
    <w:p w:rsidR="003C2244" w:rsidRDefault="00707688">
      <w:pPr>
        <w:spacing w:line="21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 w:rsidR="003C2244" w:rsidRDefault="00707688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1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、成绩记录方式和比例的设置</w:t>
      </w:r>
    </w:p>
    <w:p w:rsidR="003C2244" w:rsidRDefault="00707688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选择教学班进入成绩录入界面后，首先设置：</w:t>
      </w:r>
    </w:p>
    <w:p w:rsidR="003C2244" w:rsidRDefault="00707688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a.</w:t>
      </w:r>
      <w:r>
        <w:rPr>
          <w:rFonts w:hint="eastAsia"/>
          <w:color w:val="FF0000"/>
          <w:sz w:val="28"/>
          <w:szCs w:val="28"/>
        </w:rPr>
        <w:t>成绩记录方式：</w:t>
      </w:r>
      <w:r>
        <w:rPr>
          <w:rFonts w:hint="eastAsia"/>
          <w:sz w:val="28"/>
          <w:szCs w:val="28"/>
        </w:rPr>
        <w:t>考试课程的成绩均按百分制记分（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分为及格）；考查课程按百分制（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分为及格）或</w:t>
      </w:r>
      <w:r w:rsidR="00A25D0B">
        <w:rPr>
          <w:rFonts w:hint="eastAsia"/>
          <w:sz w:val="28"/>
          <w:szCs w:val="28"/>
        </w:rPr>
        <w:t>中文等级制</w:t>
      </w:r>
      <w:r>
        <w:rPr>
          <w:rFonts w:hint="eastAsia"/>
          <w:sz w:val="28"/>
          <w:szCs w:val="28"/>
        </w:rPr>
        <w:t>（优秀、良好、中等、及格、不及格）</w:t>
      </w:r>
      <w:r w:rsidR="00C05F9A">
        <w:rPr>
          <w:rFonts w:hint="eastAsia"/>
          <w:sz w:val="28"/>
          <w:szCs w:val="28"/>
        </w:rPr>
        <w:t>五级</w:t>
      </w:r>
      <w:r>
        <w:rPr>
          <w:rFonts w:hint="eastAsia"/>
          <w:sz w:val="28"/>
          <w:szCs w:val="28"/>
        </w:rPr>
        <w:t>记分，不同教师授课的同一门课程必须采用同一种计分方式，具体由教研室统一规定。见习、实习、毕业设计（论</w:t>
      </w:r>
      <w:r>
        <w:rPr>
          <w:rFonts w:hint="eastAsia"/>
          <w:sz w:val="28"/>
          <w:szCs w:val="28"/>
        </w:rPr>
        <w:lastRenderedPageBreak/>
        <w:t>文）、音乐会等实习实践毕业环节的成绩，按</w:t>
      </w:r>
      <w:r w:rsidR="00A25D0B">
        <w:rPr>
          <w:rFonts w:hint="eastAsia"/>
          <w:sz w:val="28"/>
          <w:szCs w:val="28"/>
        </w:rPr>
        <w:t>中文等级制</w:t>
      </w:r>
      <w:r>
        <w:rPr>
          <w:rFonts w:hint="eastAsia"/>
          <w:sz w:val="28"/>
          <w:szCs w:val="28"/>
        </w:rPr>
        <w:t>（优秀、良好、中等、及格、不及格）</w:t>
      </w:r>
      <w:r w:rsidR="00C05F9A">
        <w:rPr>
          <w:rFonts w:hint="eastAsia"/>
          <w:sz w:val="28"/>
          <w:szCs w:val="28"/>
        </w:rPr>
        <w:t>五级</w:t>
      </w:r>
      <w:r>
        <w:rPr>
          <w:rFonts w:hint="eastAsia"/>
          <w:sz w:val="28"/>
          <w:szCs w:val="28"/>
        </w:rPr>
        <w:t>记分。国防教育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军训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、第二课堂、创业实践的成绩以二级制（通过与不通过）记分。</w:t>
      </w:r>
    </w:p>
    <w:p w:rsidR="003C2244" w:rsidRDefault="00707688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b.</w:t>
      </w:r>
      <w:r>
        <w:rPr>
          <w:rFonts w:hint="eastAsia"/>
          <w:color w:val="FF0000"/>
          <w:sz w:val="28"/>
          <w:szCs w:val="28"/>
        </w:rPr>
        <w:t>最终成绩精度：</w:t>
      </w:r>
      <w:r>
        <w:rPr>
          <w:rFonts w:hint="eastAsia"/>
          <w:sz w:val="28"/>
          <w:szCs w:val="28"/>
        </w:rPr>
        <w:t>选择“保留整数”；</w:t>
      </w:r>
    </w:p>
    <w:p w:rsidR="003C2244" w:rsidRDefault="00707688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C.</w:t>
      </w:r>
      <w:r>
        <w:rPr>
          <w:rFonts w:hint="eastAsia"/>
          <w:color w:val="FF0000"/>
          <w:sz w:val="28"/>
          <w:szCs w:val="28"/>
        </w:rPr>
        <w:t>各项百分比：</w:t>
      </w:r>
      <w:r>
        <w:rPr>
          <w:rFonts w:hint="eastAsia"/>
          <w:sz w:val="28"/>
          <w:szCs w:val="28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</w:t>
      </w:r>
      <w:r>
        <w:rPr>
          <w:rFonts w:hint="eastAsia"/>
          <w:sz w:val="28"/>
          <w:szCs w:val="28"/>
        </w:rPr>
        <w:t>50%</w:t>
      </w:r>
      <w:r>
        <w:rPr>
          <w:rFonts w:hint="eastAsia"/>
          <w:sz w:val="28"/>
          <w:szCs w:val="28"/>
        </w:rPr>
        <w:t>。</w:t>
      </w:r>
    </w:p>
    <w:p w:rsidR="003C2244" w:rsidRDefault="00707688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2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、录入成绩（一般以百分制录入）</w:t>
      </w:r>
    </w:p>
    <w:p w:rsidR="003C2244" w:rsidRDefault="00707688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</w:t>
      </w:r>
      <w:r>
        <w:rPr>
          <w:rFonts w:hint="eastAsia"/>
          <w:sz w:val="28"/>
          <w:szCs w:val="28"/>
        </w:rPr>
        <w:t>90-100</w:t>
      </w:r>
      <w:r>
        <w:rPr>
          <w:rFonts w:hint="eastAsia"/>
          <w:sz w:val="28"/>
          <w:szCs w:val="28"/>
        </w:rPr>
        <w:t>分；良好</w:t>
      </w:r>
      <w:r>
        <w:rPr>
          <w:rFonts w:hint="eastAsia"/>
          <w:sz w:val="28"/>
          <w:szCs w:val="28"/>
        </w:rPr>
        <w:t>80-89</w:t>
      </w:r>
      <w:r>
        <w:rPr>
          <w:rFonts w:hint="eastAsia"/>
          <w:sz w:val="28"/>
          <w:szCs w:val="28"/>
        </w:rPr>
        <w:t>分；中等</w:t>
      </w:r>
      <w:r>
        <w:rPr>
          <w:rFonts w:hint="eastAsia"/>
          <w:sz w:val="28"/>
          <w:szCs w:val="28"/>
        </w:rPr>
        <w:t>70-79</w:t>
      </w:r>
      <w:r>
        <w:rPr>
          <w:rFonts w:hint="eastAsia"/>
          <w:sz w:val="28"/>
          <w:szCs w:val="28"/>
        </w:rPr>
        <w:t>分；及格</w:t>
      </w:r>
      <w:r>
        <w:rPr>
          <w:rFonts w:hint="eastAsia"/>
          <w:sz w:val="28"/>
          <w:szCs w:val="28"/>
        </w:rPr>
        <w:t>60-69</w:t>
      </w:r>
      <w:r>
        <w:rPr>
          <w:rFonts w:hint="eastAsia"/>
          <w:sz w:val="28"/>
          <w:szCs w:val="28"/>
        </w:rPr>
        <w:t>分；不及格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分以下。</w:t>
      </w:r>
    </w:p>
    <w:p w:rsidR="003C2244" w:rsidRDefault="00707688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3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、成绩提交后不能再修改成绩</w:t>
      </w:r>
    </w:p>
    <w:p w:rsidR="003C2244" w:rsidRDefault="00707688">
      <w:pPr>
        <w:spacing w:line="216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 w:rsidR="003C2244" w:rsidRDefault="00707688">
      <w:pPr>
        <w:pStyle w:val="a6"/>
        <w:spacing w:line="216" w:lineRule="auto"/>
        <w:ind w:firstLine="0"/>
        <w:rPr>
          <w:b/>
          <w:color w:val="FF0000"/>
          <w:sz w:val="30"/>
          <w:szCs w:val="30"/>
          <w:u w:val="single"/>
        </w:rPr>
      </w:pPr>
      <w:r>
        <w:rPr>
          <w:rFonts w:hint="eastAsia"/>
          <w:b/>
          <w:color w:val="FF0000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FF0000"/>
          <w:sz w:val="30"/>
          <w:szCs w:val="30"/>
          <w:u w:val="single"/>
        </w:rPr>
        <w:t>、特别提醒：办理</w:t>
      </w:r>
      <w:r w:rsidR="00B251D7">
        <w:rPr>
          <w:rFonts w:hint="eastAsia"/>
          <w:b/>
          <w:color w:val="FF0000"/>
          <w:sz w:val="30"/>
          <w:szCs w:val="30"/>
          <w:u w:val="single"/>
        </w:rPr>
        <w:t>“</w:t>
      </w:r>
      <w:r>
        <w:rPr>
          <w:rFonts w:hint="eastAsia"/>
          <w:b/>
          <w:color w:val="FF0000"/>
          <w:sz w:val="30"/>
          <w:szCs w:val="30"/>
          <w:u w:val="single"/>
        </w:rPr>
        <w:t>免听、缓考</w:t>
      </w:r>
      <w:r w:rsidR="00B251D7">
        <w:rPr>
          <w:rFonts w:hint="eastAsia"/>
          <w:b/>
          <w:color w:val="FF0000"/>
          <w:sz w:val="30"/>
          <w:szCs w:val="30"/>
          <w:u w:val="single"/>
        </w:rPr>
        <w:t>”</w:t>
      </w:r>
      <w:r>
        <w:rPr>
          <w:rFonts w:hint="eastAsia"/>
          <w:b/>
          <w:color w:val="FF0000"/>
          <w:sz w:val="30"/>
          <w:szCs w:val="30"/>
          <w:u w:val="single"/>
        </w:rPr>
        <w:t>等学生</w:t>
      </w:r>
      <w:r w:rsidR="005559E9">
        <w:rPr>
          <w:rFonts w:hint="eastAsia"/>
          <w:b/>
          <w:color w:val="FF0000"/>
          <w:sz w:val="30"/>
          <w:szCs w:val="30"/>
          <w:u w:val="single"/>
        </w:rPr>
        <w:t>需录</w:t>
      </w:r>
      <w:r>
        <w:rPr>
          <w:rFonts w:hint="eastAsia"/>
          <w:b/>
          <w:color w:val="FF0000"/>
          <w:sz w:val="30"/>
          <w:szCs w:val="30"/>
          <w:u w:val="single"/>
        </w:rPr>
        <w:t>入平时成绩</w:t>
      </w:r>
      <w:r w:rsidR="00B251D7">
        <w:rPr>
          <w:rFonts w:hint="eastAsia"/>
          <w:b/>
          <w:color w:val="FF0000"/>
          <w:sz w:val="30"/>
          <w:szCs w:val="30"/>
          <w:u w:val="single"/>
        </w:rPr>
        <w:t>。学生考试“违纪、作弊、</w:t>
      </w:r>
      <w:r w:rsidR="00F564DF">
        <w:rPr>
          <w:rFonts w:hint="eastAsia"/>
          <w:b/>
          <w:color w:val="FF0000"/>
          <w:sz w:val="30"/>
          <w:szCs w:val="30"/>
          <w:u w:val="single"/>
        </w:rPr>
        <w:t>限考</w:t>
      </w:r>
      <w:r w:rsidR="00B251D7">
        <w:rPr>
          <w:rFonts w:hint="eastAsia"/>
          <w:b/>
          <w:color w:val="FF0000"/>
          <w:sz w:val="30"/>
          <w:szCs w:val="30"/>
          <w:u w:val="single"/>
        </w:rPr>
        <w:t>、缺考”，其总评成绩为“0”分，期末考试成绩录入“0”分</w:t>
      </w:r>
      <w:r w:rsidR="005559E9">
        <w:rPr>
          <w:rFonts w:hint="eastAsia"/>
          <w:b/>
          <w:color w:val="FF0000"/>
          <w:sz w:val="30"/>
          <w:szCs w:val="30"/>
          <w:u w:val="single"/>
        </w:rPr>
        <w:t>，平时成绩按实际录入</w:t>
      </w:r>
      <w:r w:rsidR="006B37B3">
        <w:rPr>
          <w:rFonts w:hint="eastAsia"/>
          <w:b/>
          <w:color w:val="FF0000"/>
          <w:sz w:val="30"/>
          <w:szCs w:val="30"/>
          <w:u w:val="single"/>
        </w:rPr>
        <w:t xml:space="preserve"> </w:t>
      </w:r>
      <w:r w:rsidR="00B251D7">
        <w:rPr>
          <w:rFonts w:hint="eastAsia"/>
          <w:b/>
          <w:color w:val="FF0000"/>
          <w:sz w:val="30"/>
          <w:szCs w:val="30"/>
          <w:u w:val="single"/>
        </w:rPr>
        <w:t>。</w:t>
      </w:r>
    </w:p>
    <w:p w:rsidR="003C2244" w:rsidRDefault="00707688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5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、异常情况处理</w:t>
      </w:r>
    </w:p>
    <w:p w:rsidR="003C2244" w:rsidRDefault="00707688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</w:t>
      </w:r>
      <w:r>
        <w:rPr>
          <w:rFonts w:hint="eastAsia"/>
          <w:sz w:val="28"/>
          <w:szCs w:val="28"/>
        </w:rPr>
        <w:lastRenderedPageBreak/>
        <w:t>绩等异常情况，请成绩录入教师务必抱着对学生负责的态度，主动与课程开课教学单位联系，查明具体原因。</w:t>
      </w:r>
    </w:p>
    <w:p w:rsidR="003C2244" w:rsidRDefault="00707688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</w:t>
      </w:r>
      <w:r>
        <w:rPr>
          <w:rFonts w:hint="eastAsia"/>
          <w:sz w:val="28"/>
          <w:szCs w:val="28"/>
        </w:rPr>
        <w:t>89808082</w:t>
      </w:r>
      <w:r>
        <w:rPr>
          <w:rFonts w:hint="eastAsia"/>
          <w:sz w:val="28"/>
          <w:szCs w:val="28"/>
        </w:rPr>
        <w:t>。</w:t>
      </w:r>
    </w:p>
    <w:p w:rsidR="003C2244" w:rsidRDefault="00707688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技术支持：张老师，电话：</w:t>
      </w:r>
      <w:r>
        <w:rPr>
          <w:rFonts w:hint="eastAsia"/>
          <w:sz w:val="28"/>
          <w:szCs w:val="28"/>
        </w:rPr>
        <w:t>89808095</w:t>
      </w:r>
      <w:r>
        <w:rPr>
          <w:rFonts w:hint="eastAsia"/>
          <w:sz w:val="28"/>
          <w:szCs w:val="28"/>
        </w:rPr>
        <w:t>。</w:t>
      </w:r>
    </w:p>
    <w:p w:rsidR="003C2244" w:rsidRDefault="003C2244">
      <w:pPr>
        <w:spacing w:line="216" w:lineRule="auto"/>
        <w:ind w:firstLineChars="2000" w:firstLine="5600"/>
        <w:rPr>
          <w:sz w:val="28"/>
          <w:szCs w:val="28"/>
        </w:rPr>
      </w:pPr>
    </w:p>
    <w:p w:rsidR="003C2244" w:rsidRDefault="00707688">
      <w:pPr>
        <w:spacing w:line="216" w:lineRule="auto"/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 w:rsidR="003C2244" w:rsidRDefault="00707688">
      <w:pPr>
        <w:spacing w:line="216" w:lineRule="auto"/>
        <w:ind w:leftChars="284" w:left="59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2020.12.22</w:t>
      </w:r>
      <w:bookmarkStart w:id="0" w:name="_GoBack"/>
      <w:bookmarkEnd w:id="0"/>
    </w:p>
    <w:p w:rsidR="003C2244" w:rsidRDefault="003C2244">
      <w:pPr>
        <w:pStyle w:val="1"/>
        <w:numPr>
          <w:ilvl w:val="0"/>
          <w:numId w:val="0"/>
        </w:numPr>
      </w:pPr>
    </w:p>
    <w:p w:rsidR="003C2244" w:rsidRDefault="003C2244">
      <w:pPr>
        <w:pStyle w:val="1"/>
        <w:numPr>
          <w:ilvl w:val="0"/>
          <w:numId w:val="0"/>
        </w:numPr>
      </w:pPr>
    </w:p>
    <w:p w:rsidR="003C2244" w:rsidRDefault="003C2244">
      <w:pPr>
        <w:pStyle w:val="1"/>
        <w:numPr>
          <w:ilvl w:val="0"/>
          <w:numId w:val="0"/>
        </w:numPr>
      </w:pPr>
    </w:p>
    <w:p w:rsidR="003C2244" w:rsidRDefault="00707688">
      <w:pPr>
        <w:pStyle w:val="1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:rsidR="003C2244" w:rsidRDefault="00707688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使用网页浏览器（推荐谷歌、火狐或IE8.0以上）在地址栏内录入网址</w:t>
      </w:r>
      <w:r>
        <w:rPr>
          <w:rFonts w:ascii="宋体" w:eastAsia="宋体" w:hAnsi="宋体" w:cs="宋体" w:hint="eastAsia"/>
          <w:color w:val="505050"/>
          <w:kern w:val="0"/>
          <w:sz w:val="24"/>
        </w:rPr>
        <w:t>http://jw.zjcm.edu.cn</w:t>
      </w:r>
      <w:r>
        <w:rPr>
          <w:rFonts w:ascii="宋体" w:hAnsi="宋体" w:cs="宋体" w:hint="eastAsia"/>
          <w:szCs w:val="21"/>
        </w:rPr>
        <w:t>，进入教学管理系统；用户名为工号，首次登陆密码默认为1；</w:t>
      </w:r>
    </w:p>
    <w:p w:rsidR="003C2244" w:rsidRDefault="00707688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>
      <w:pPr>
        <w:rPr>
          <w:rFonts w:ascii="宋体" w:hAnsi="宋体" w:cs="宋体"/>
          <w:szCs w:val="21"/>
        </w:rPr>
      </w:pPr>
    </w:p>
    <w:p w:rsidR="003C2244" w:rsidRDefault="00707688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首次登录，需重新设置密码，邮箱；并进行邮箱验证（建议使用QQ或163邮箱），该邮箱作为密码找回的唯一途径；</w:t>
      </w:r>
    </w:p>
    <w:p w:rsidR="003C2244" w:rsidRDefault="00707688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3C2244" w:rsidRDefault="003C2244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3C2244" w:rsidRDefault="00707688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595959"/>
          <w:sz w:val="22"/>
          <w:szCs w:val="22"/>
        </w:rPr>
        <w:t>成绩录入</w:t>
      </w:r>
    </w:p>
    <w:p w:rsidR="003C2244" w:rsidRDefault="007076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asciiTheme="minorEastAsia" w:hAnsiTheme="minorEastAsia" w:hint="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asciiTheme="minorEastAsia" w:hAnsiTheme="minorEastAsia" w:hint="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asciiTheme="minorEastAsia" w:hAnsiTheme="minorEastAsia" w:hint="eastAsia"/>
        </w:rPr>
        <w:t>入</w:t>
      </w:r>
      <w:r>
        <w:rPr>
          <w:rFonts w:asciiTheme="minorEastAsia" w:hAnsiTheme="minorEastAsia"/>
        </w:rPr>
        <w:t>页面</w:t>
      </w:r>
      <w:r>
        <w:rPr>
          <w:rFonts w:asciiTheme="minorEastAsia" w:hAnsiTheme="minorEastAsia" w:hint="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asciiTheme="minorEastAsia" w:hAnsiTheme="minorEastAsia" w:hint="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asciiTheme="minorEastAsia" w:hAnsiTheme="minorEastAsia" w:hint="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asciiTheme="minorEastAsia" w:hAnsiTheme="minorEastAsia" w:hint="eastAsia"/>
        </w:rPr>
        <w:t>；</w:t>
      </w:r>
      <w:r>
        <w:rPr>
          <w:rFonts w:asciiTheme="minorEastAsia" w:hAnsiTheme="minorEastAsia"/>
        </w:rPr>
        <w:t xml:space="preserve"> </w:t>
      </w:r>
    </w:p>
    <w:p w:rsidR="003C2244" w:rsidRDefault="0070768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244" w:rsidRDefault="0070768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</w:p>
    <w:p w:rsidR="003C2244" w:rsidRDefault="00707688">
      <w:pPr>
        <w:pStyle w:val="a6"/>
        <w:numPr>
          <w:ilvl w:val="0"/>
          <w:numId w:val="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，进入教学班成绩录入界面（图1.5</w:t>
      </w:r>
      <w:r>
        <w:rPr>
          <w:rFonts w:asciiTheme="minorEastAsia" w:eastAsiaTheme="minorEastAsia" w:hAnsiTheme="minorEastAsia"/>
        </w:rPr>
        <w:t>-</w:t>
      </w:r>
      <w:r>
        <w:rPr>
          <w:rFonts w:asciiTheme="minorEastAsia" w:eastAsiaTheme="minorEastAsia" w:hAnsiTheme="minorEastAsia" w:hint="eastAsia"/>
        </w:rPr>
        <w:t>2），可以设置成绩记录方式、最终成绩精度、各项成绩所占比率，点击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可以录入所选课程成绩（图 1.5</w:t>
      </w:r>
      <w:r>
        <w:rPr>
          <w:rFonts w:asciiTheme="minorEastAsia" w:eastAsiaTheme="minorEastAsia" w:hAnsiTheme="minorEastAsia"/>
        </w:rPr>
        <w:t>-3</w:t>
      </w:r>
      <w:r>
        <w:rPr>
          <w:rFonts w:asciiTheme="minorEastAsia" w:eastAsiaTheme="minorEastAsia" w:hAnsiTheme="minorEastAsia" w:hint="eastAsia"/>
        </w:rPr>
        <w:t>）；</w:t>
      </w:r>
    </w:p>
    <w:p w:rsidR="003C2244" w:rsidRDefault="0070768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244" w:rsidRDefault="0070768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2</w:t>
      </w:r>
    </w:p>
    <w:p w:rsidR="003C2244" w:rsidRDefault="00707688">
      <w:pPr>
        <w:pStyle w:val="a6"/>
        <w:ind w:left="78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在开放录入成绩类型的成绩列中输入数值，各成分输入完成后总评成绩自动生成，教师</w:t>
      </w:r>
      <w:r>
        <w:rPr>
          <w:rFonts w:asciiTheme="minorEastAsia" w:eastAsiaTheme="minorEastAsia" w:hAnsiTheme="minorEastAsia"/>
        </w:rPr>
        <w:t>在录入成绩时，系统会自动保存所录入的成绩。</w:t>
      </w:r>
      <w:r>
        <w:rPr>
          <w:rFonts w:asciiTheme="minorEastAsia" w:eastAsiaTheme="minorEastAsia" w:hAnsiTheme="minorEastAsia" w:hint="eastAsia"/>
        </w:rPr>
        <w:t>所有录入完成后，点击提交成绩，显示成绩录入结果；</w:t>
      </w:r>
    </w:p>
    <w:p w:rsidR="003C2244" w:rsidRDefault="0070768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244" w:rsidRDefault="0070768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 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3</w:t>
      </w:r>
    </w:p>
    <w:p w:rsidR="003C2244" w:rsidRDefault="0070768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3C2244" w:rsidRDefault="003C2244">
      <w:pPr>
        <w:rPr>
          <w:sz w:val="30"/>
          <w:szCs w:val="30"/>
        </w:rPr>
      </w:pPr>
    </w:p>
    <w:p w:rsidR="003C2244" w:rsidRDefault="003C2244">
      <w:pPr>
        <w:rPr>
          <w:sz w:val="30"/>
          <w:szCs w:val="30"/>
        </w:rPr>
      </w:pPr>
    </w:p>
    <w:p w:rsidR="003C2244" w:rsidRDefault="003C2244">
      <w:pPr>
        <w:rPr>
          <w:sz w:val="30"/>
          <w:szCs w:val="30"/>
        </w:rPr>
      </w:pPr>
    </w:p>
    <w:p w:rsidR="003C2244" w:rsidRDefault="003C2244">
      <w:pPr>
        <w:rPr>
          <w:sz w:val="30"/>
          <w:szCs w:val="30"/>
        </w:rPr>
      </w:pPr>
    </w:p>
    <w:p w:rsidR="003C2244" w:rsidRDefault="003C2244">
      <w:pPr>
        <w:spacing w:line="216" w:lineRule="auto"/>
        <w:ind w:leftChars="284" w:left="596" w:firstLineChars="200" w:firstLine="560"/>
        <w:rPr>
          <w:sz w:val="28"/>
          <w:szCs w:val="28"/>
        </w:rPr>
      </w:pPr>
    </w:p>
    <w:p w:rsidR="003C2244" w:rsidRDefault="003C2244">
      <w:pPr>
        <w:pStyle w:val="1"/>
        <w:numPr>
          <w:ilvl w:val="0"/>
          <w:numId w:val="0"/>
        </w:numPr>
      </w:pPr>
    </w:p>
    <w:p w:rsidR="003C2244" w:rsidRDefault="003C2244">
      <w:pPr>
        <w:pStyle w:val="1"/>
        <w:numPr>
          <w:ilvl w:val="0"/>
          <w:numId w:val="0"/>
        </w:numPr>
      </w:pPr>
    </w:p>
    <w:p w:rsidR="003C2244" w:rsidRDefault="00707688">
      <w:pPr>
        <w:pStyle w:val="1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:rsidR="003C2244" w:rsidRDefault="00707688">
      <w:pPr>
        <w:pStyle w:val="2"/>
        <w:numPr>
          <w:ilvl w:val="0"/>
          <w:numId w:val="3"/>
        </w:numPr>
      </w:pPr>
      <w:r>
        <w:rPr>
          <w:rFonts w:hint="eastAsia"/>
        </w:rPr>
        <w:t>设置百分比</w:t>
      </w:r>
    </w:p>
    <w:p w:rsidR="003C2244" w:rsidRDefault="00707688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707688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</w:t>
      </w:r>
      <w:r>
        <w:rPr>
          <w:rFonts w:hint="eastAsia"/>
        </w:rPr>
        <w:t>100%</w:t>
      </w:r>
      <w:r>
        <w:rPr>
          <w:rFonts w:hint="eastAsia"/>
        </w:rPr>
        <w:t>，最后对“最终成绩显示方式设置”进行设置，设置完成后，点击“保存”</w:t>
      </w:r>
    </w:p>
    <w:p w:rsidR="003C2244" w:rsidRDefault="003C2244"/>
    <w:p w:rsidR="003C2244" w:rsidRDefault="00707688">
      <w:r>
        <w:rPr>
          <w:noProof/>
        </w:rPr>
        <w:lastRenderedPageBreak/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707688">
      <w:r>
        <w:rPr>
          <w:noProof/>
        </w:rP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707688">
      <w:pPr>
        <w:pStyle w:val="2"/>
        <w:numPr>
          <w:ilvl w:val="0"/>
          <w:numId w:val="3"/>
        </w:numPr>
      </w:pPr>
      <w:r>
        <w:rPr>
          <w:rFonts w:hint="eastAsia"/>
        </w:rPr>
        <w:t>指定成绩录入人</w:t>
      </w:r>
    </w:p>
    <w:p w:rsidR="003C2244" w:rsidRDefault="00707688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707688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</w:t>
      </w:r>
      <w:r>
        <w:rPr>
          <w:rFonts w:hint="eastAsia"/>
        </w:rPr>
        <w:t>A</w:t>
      </w:r>
      <w:r>
        <w:rPr>
          <w:rFonts w:hint="eastAsia"/>
        </w:rPr>
        <w:t>老师，剩余一部分指定</w:t>
      </w:r>
      <w:r>
        <w:rPr>
          <w:rFonts w:hint="eastAsia"/>
        </w:rPr>
        <w:t xml:space="preserve">B </w:t>
      </w:r>
      <w:r>
        <w:rPr>
          <w:rFonts w:hint="eastAsia"/>
        </w:rPr>
        <w:t>，也可以选择全部学生，点击下一步，指定一位老师，点击“提交”即可</w:t>
      </w:r>
    </w:p>
    <w:p w:rsidR="003C2244" w:rsidRDefault="00707688">
      <w:r>
        <w:rPr>
          <w:noProof/>
        </w:rPr>
        <w:lastRenderedPageBreak/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707688">
      <w:r>
        <w:rPr>
          <w:noProof/>
        </w:rP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707688">
      <w:r>
        <w:rPr>
          <w:noProof/>
        </w:rPr>
        <w:lastRenderedPageBreak/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707688">
      <w:pPr>
        <w:pStyle w:val="2"/>
        <w:numPr>
          <w:ilvl w:val="0"/>
          <w:numId w:val="3"/>
        </w:numPr>
      </w:pPr>
      <w:r>
        <w:rPr>
          <w:rFonts w:hint="eastAsia"/>
        </w:rPr>
        <w:t>系秘录入成绩</w:t>
      </w:r>
    </w:p>
    <w:p w:rsidR="003C2244" w:rsidRDefault="00707688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707688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:rsidR="003C2244" w:rsidRDefault="003C2244"/>
    <w:p w:rsidR="003C2244" w:rsidRDefault="00707688">
      <w:r>
        <w:rPr>
          <w:noProof/>
        </w:rP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3C2244"/>
    <w:p w:rsidR="003C2244" w:rsidRDefault="003C2244"/>
    <w:p w:rsidR="003C2244" w:rsidRDefault="003C2244"/>
    <w:p w:rsidR="003C2244" w:rsidRDefault="003C2244"/>
    <w:p w:rsidR="003C2244" w:rsidRDefault="00707688">
      <w:r>
        <w:rPr>
          <w:noProof/>
        </w:rPr>
        <w:lastRenderedPageBreak/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3C2244"/>
    <w:p w:rsidR="003C2244" w:rsidRDefault="00707688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:rsidR="003C2244" w:rsidRDefault="00707688">
      <w:r>
        <w:rPr>
          <w:noProof/>
        </w:rP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707688">
      <w:pPr>
        <w:pStyle w:val="2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:rsidR="003C2244" w:rsidRDefault="00707688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707688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:rsidR="003C2244" w:rsidRDefault="003C2244"/>
    <w:p w:rsidR="003C2244" w:rsidRDefault="00707688">
      <w:r>
        <w:rPr>
          <w:noProof/>
        </w:rPr>
        <w:lastRenderedPageBreak/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2244" w:rsidRDefault="003C2244"/>
    <w:p w:rsidR="003C2244" w:rsidRDefault="003C2244"/>
    <w:p w:rsidR="003C2244" w:rsidRDefault="003C2244">
      <w:pPr>
        <w:ind w:leftChars="284" w:left="596" w:firstLineChars="1300" w:firstLine="3900"/>
        <w:rPr>
          <w:sz w:val="30"/>
          <w:szCs w:val="30"/>
        </w:rPr>
      </w:pPr>
    </w:p>
    <w:p w:rsidR="003C2244" w:rsidRDefault="003C2244">
      <w:pPr>
        <w:rPr>
          <w:sz w:val="30"/>
          <w:szCs w:val="30"/>
        </w:rPr>
      </w:pPr>
    </w:p>
    <w:sectPr w:rsidR="003C2244" w:rsidSect="003C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2181A3"/>
    <w:multiLevelType w:val="singleLevel"/>
    <w:tmpl w:val="F12181A3"/>
    <w:lvl w:ilvl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9F6B80"/>
    <w:rsid w:val="00313909"/>
    <w:rsid w:val="003C2244"/>
    <w:rsid w:val="00403CCB"/>
    <w:rsid w:val="005559E9"/>
    <w:rsid w:val="006B37B3"/>
    <w:rsid w:val="00707688"/>
    <w:rsid w:val="007D6FEA"/>
    <w:rsid w:val="008D2204"/>
    <w:rsid w:val="008D7571"/>
    <w:rsid w:val="00A25D0B"/>
    <w:rsid w:val="00B251D7"/>
    <w:rsid w:val="00B644C0"/>
    <w:rsid w:val="00C05F9A"/>
    <w:rsid w:val="00D77B3C"/>
    <w:rsid w:val="00E03911"/>
    <w:rsid w:val="00F564DF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2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C2244"/>
    <w:pPr>
      <w:numPr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2">
    <w:name w:val="heading 2"/>
    <w:basedOn w:val="a"/>
    <w:next w:val="a"/>
    <w:unhideWhenUsed/>
    <w:qFormat/>
    <w:rsid w:val="003C2244"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3">
    <w:name w:val="heading 3"/>
    <w:basedOn w:val="a"/>
    <w:next w:val="a"/>
    <w:unhideWhenUsed/>
    <w:qFormat/>
    <w:rsid w:val="003C2244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C22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3C2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3C22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2244"/>
    <w:pPr>
      <w:ind w:firstLine="420"/>
    </w:pPr>
    <w:rPr>
      <w:rFonts w:ascii="Microsoft YaHei UI" w:eastAsia="Microsoft YaHei UI" w:hAnsi="Microsoft YaHei UI"/>
      <w:color w:val="595959"/>
      <w:kern w:val="0"/>
      <w:sz w:val="22"/>
      <w:lang w:val="zh-CN"/>
    </w:rPr>
  </w:style>
  <w:style w:type="paragraph" w:styleId="a7">
    <w:name w:val="Balloon Text"/>
    <w:basedOn w:val="a"/>
    <w:link w:val="Char"/>
    <w:rsid w:val="007D6FEA"/>
    <w:rPr>
      <w:sz w:val="18"/>
      <w:szCs w:val="18"/>
    </w:rPr>
  </w:style>
  <w:style w:type="character" w:customStyle="1" w:styleId="Char">
    <w:name w:val="批注框文本 Char"/>
    <w:basedOn w:val="a0"/>
    <w:link w:val="a7"/>
    <w:rsid w:val="007D6F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jw.zjcm.edu.cn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dcterms:created xsi:type="dcterms:W3CDTF">2017-12-12T05:36:00Z</dcterms:created>
  <dcterms:modified xsi:type="dcterms:W3CDTF">2020-12-22T05:50:00Z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