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47" w:rsidRDefault="005D132B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外聘教师工作量</w:t>
      </w:r>
      <w:r w:rsidR="00700A67">
        <w:rPr>
          <w:rFonts w:hint="eastAsia"/>
          <w:b/>
          <w:bCs/>
          <w:sz w:val="36"/>
          <w:szCs w:val="36"/>
        </w:rPr>
        <w:t>系统</w:t>
      </w:r>
      <w:r>
        <w:rPr>
          <w:rFonts w:hint="eastAsia"/>
          <w:b/>
          <w:bCs/>
          <w:sz w:val="36"/>
          <w:szCs w:val="36"/>
        </w:rPr>
        <w:t>计算操作说明</w:t>
      </w:r>
    </w:p>
    <w:p w:rsidR="00033247" w:rsidRDefault="00033247">
      <w:pPr>
        <w:rPr>
          <w:b/>
          <w:bCs/>
          <w:sz w:val="36"/>
          <w:szCs w:val="36"/>
        </w:rPr>
      </w:pPr>
    </w:p>
    <w:p w:rsidR="00033247" w:rsidRDefault="005D132B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周工作量计算</w:t>
      </w:r>
    </w:p>
    <w:p w:rsidR="00033247" w:rsidRDefault="005D132B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000625" cy="2271039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b="25499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27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247" w:rsidRDefault="005D132B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周工作量：在发通知前已经计算完毕，各系只有当教师课表发生变化后，才需重新计算（</w:t>
      </w:r>
      <w:r>
        <w:rPr>
          <w:rFonts w:hint="eastAsia"/>
          <w:b/>
          <w:bCs/>
          <w:color w:val="FF0000"/>
          <w:sz w:val="28"/>
          <w:szCs w:val="28"/>
        </w:rPr>
        <w:t>注意：重新计算会清除当前周已有的增减工作量</w:t>
      </w:r>
      <w:r>
        <w:rPr>
          <w:rFonts w:hint="eastAsia"/>
          <w:sz w:val="28"/>
          <w:szCs w:val="28"/>
        </w:rPr>
        <w:t>）。</w:t>
      </w:r>
    </w:p>
    <w:p w:rsidR="00033247" w:rsidRDefault="005D132B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查询与导出：本模块列表包含该学期所有计算过的周工作量数据，建议按老师类型（外聘教师）查询，且按查询结果和周次导出。</w:t>
      </w:r>
    </w:p>
    <w:p w:rsidR="00033247" w:rsidRDefault="00F1513D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（工作量增减）</w:t>
      </w:r>
      <w:r w:rsidR="005D132B">
        <w:rPr>
          <w:rFonts w:hint="eastAsia"/>
          <w:sz w:val="28"/>
          <w:szCs w:val="28"/>
        </w:rPr>
        <w:t>导入</w:t>
      </w:r>
      <w:r w:rsidR="005D132B">
        <w:rPr>
          <w:rFonts w:hint="eastAsia"/>
          <w:sz w:val="28"/>
          <w:szCs w:val="28"/>
        </w:rPr>
        <w:t>ECXEL</w:t>
      </w:r>
      <w:r w:rsidR="005D132B">
        <w:rPr>
          <w:rFonts w:hint="eastAsia"/>
          <w:sz w:val="28"/>
          <w:szCs w:val="28"/>
        </w:rPr>
        <w:t>表：该表列出本周次每天教师的工作量详情。导入时按工号、学期和</w:t>
      </w:r>
      <w:r w:rsidR="005D132B">
        <w:rPr>
          <w:rFonts w:hint="eastAsia"/>
          <w:b/>
          <w:bCs/>
          <w:color w:val="FF0000"/>
          <w:sz w:val="28"/>
          <w:szCs w:val="28"/>
        </w:rPr>
        <w:t>周次</w:t>
      </w:r>
      <w:r w:rsidR="005D132B">
        <w:rPr>
          <w:rFonts w:hint="eastAsia"/>
          <w:sz w:val="28"/>
          <w:szCs w:val="28"/>
        </w:rPr>
        <w:t>进行匹配只导入“手工工作量”。如果不同周次增减工作量相同，只需修改一下周次。</w:t>
      </w:r>
    </w:p>
    <w:p w:rsidR="007C6229" w:rsidRDefault="007C6229" w:rsidP="007C6229">
      <w:pPr>
        <w:rPr>
          <w:sz w:val="28"/>
          <w:szCs w:val="28"/>
        </w:rPr>
      </w:pPr>
      <w:r w:rsidRPr="007C6229">
        <w:rPr>
          <w:noProof/>
          <w:sz w:val="28"/>
          <w:szCs w:val="28"/>
        </w:rPr>
        <w:drawing>
          <wp:inline distT="0" distB="0" distL="114300" distR="114300">
            <wp:extent cx="5271135" cy="1539875"/>
            <wp:effectExtent l="0" t="0" r="5715" b="317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b="2640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229" w:rsidRDefault="007C6229" w:rsidP="007C6229">
      <w:pPr>
        <w:rPr>
          <w:sz w:val="28"/>
          <w:szCs w:val="28"/>
        </w:rPr>
      </w:pPr>
    </w:p>
    <w:p w:rsidR="007C6229" w:rsidRDefault="007C6229" w:rsidP="007C6229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lastRenderedPageBreak/>
        <w:t>注意：导入时该</w:t>
      </w:r>
      <w:r>
        <w:rPr>
          <w:rFonts w:hint="eastAsia"/>
          <w:b/>
          <w:bCs/>
          <w:color w:val="FF0000"/>
          <w:sz w:val="28"/>
          <w:szCs w:val="28"/>
        </w:rPr>
        <w:t>ECXEL</w:t>
      </w:r>
      <w:r>
        <w:rPr>
          <w:rFonts w:hint="eastAsia"/>
          <w:b/>
          <w:bCs/>
          <w:color w:val="FF0000"/>
          <w:sz w:val="28"/>
          <w:szCs w:val="28"/>
        </w:rPr>
        <w:t>文件所有的手工工作量会覆盖系统中的该周次的增减工作量。如果是分批导入，例如再次导入非外聘教师，</w:t>
      </w:r>
      <w:r>
        <w:rPr>
          <w:rFonts w:hint="eastAsia"/>
          <w:b/>
          <w:bCs/>
          <w:color w:val="FF0000"/>
          <w:sz w:val="28"/>
          <w:szCs w:val="28"/>
        </w:rPr>
        <w:t>ECXEL</w:t>
      </w:r>
      <w:r>
        <w:rPr>
          <w:rFonts w:hint="eastAsia"/>
          <w:b/>
          <w:bCs/>
          <w:color w:val="FF0000"/>
          <w:sz w:val="28"/>
          <w:szCs w:val="28"/>
        </w:rPr>
        <w:t>文件中必须删除外聘教师的数据。</w:t>
      </w:r>
      <w:bookmarkStart w:id="0" w:name="_GoBack"/>
      <w:bookmarkEnd w:id="0"/>
    </w:p>
    <w:p w:rsidR="007C6229" w:rsidRDefault="007C6229">
      <w:pPr>
        <w:numPr>
          <w:ilvl w:val="0"/>
          <w:numId w:val="2"/>
        </w:numPr>
        <w:rPr>
          <w:sz w:val="28"/>
          <w:szCs w:val="28"/>
        </w:rPr>
      </w:pPr>
      <w:r w:rsidRPr="007C6229">
        <w:rPr>
          <w:rFonts w:hint="eastAsia"/>
          <w:sz w:val="28"/>
          <w:szCs w:val="28"/>
        </w:rPr>
        <w:t>.</w:t>
      </w:r>
      <w:r w:rsidRPr="007C6229">
        <w:rPr>
          <w:rFonts w:hint="eastAsia"/>
          <w:sz w:val="28"/>
          <w:szCs w:val="28"/>
        </w:rPr>
        <w:t>对教师周工作量的增减</w:t>
      </w:r>
      <w:r>
        <w:rPr>
          <w:rFonts w:hint="eastAsia"/>
          <w:sz w:val="28"/>
          <w:szCs w:val="28"/>
        </w:rPr>
        <w:t>也</w:t>
      </w:r>
      <w:r w:rsidRPr="007C6229">
        <w:rPr>
          <w:rFonts w:hint="eastAsia"/>
          <w:sz w:val="28"/>
          <w:szCs w:val="28"/>
        </w:rPr>
        <w:t>可在系统中直接进行修改；</w:t>
      </w:r>
    </w:p>
    <w:p w:rsidR="007C6229" w:rsidRDefault="007C6229" w:rsidP="007C622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111250"/>
            <wp:effectExtent l="19050" t="0" r="2540" b="0"/>
            <wp:docPr id="2" name="图片 1" descr="QQ图片202103301523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1033015234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247" w:rsidRDefault="00033247"/>
    <w:p w:rsidR="00033247" w:rsidRDefault="00033247">
      <w:pPr>
        <w:rPr>
          <w:sz w:val="28"/>
          <w:szCs w:val="28"/>
        </w:rPr>
      </w:pPr>
    </w:p>
    <w:p w:rsidR="00033247" w:rsidRDefault="005D132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二、教师总工作量汇总</w:t>
      </w:r>
    </w:p>
    <w:p w:rsidR="00033247" w:rsidRDefault="005D132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5272405" cy="1684655"/>
            <wp:effectExtent l="0" t="0" r="4445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247" w:rsidRDefault="005D13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将该学期老师的所有周工作进行汇总</w:t>
      </w:r>
    </w:p>
    <w:p w:rsidR="00033247" w:rsidRDefault="005D132B">
      <w:r>
        <w:rPr>
          <w:noProof/>
        </w:rPr>
        <w:drawing>
          <wp:inline distT="0" distB="0" distL="114300" distR="114300">
            <wp:extent cx="5650324" cy="1628775"/>
            <wp:effectExtent l="19050" t="0" r="7526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0324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247" w:rsidRDefault="00033247"/>
    <w:p w:rsidR="00F1513D" w:rsidRDefault="00F1513D">
      <w:pPr>
        <w:rPr>
          <w:b/>
          <w:bCs/>
          <w:sz w:val="28"/>
          <w:szCs w:val="28"/>
        </w:rPr>
      </w:pPr>
    </w:p>
    <w:p w:rsidR="00F1513D" w:rsidRDefault="00F1513D">
      <w:pPr>
        <w:rPr>
          <w:b/>
          <w:bCs/>
          <w:sz w:val="28"/>
          <w:szCs w:val="28"/>
        </w:rPr>
      </w:pPr>
    </w:p>
    <w:p w:rsidR="00F1513D" w:rsidRDefault="00F1513D">
      <w:pPr>
        <w:rPr>
          <w:b/>
          <w:bCs/>
          <w:sz w:val="28"/>
          <w:szCs w:val="28"/>
        </w:rPr>
      </w:pPr>
    </w:p>
    <w:p w:rsidR="00033247" w:rsidRDefault="005D132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三、外聘课费清单导出</w:t>
      </w:r>
    </w:p>
    <w:p w:rsidR="00033247" w:rsidRDefault="005D132B">
      <w:r>
        <w:rPr>
          <w:noProof/>
        </w:rPr>
        <w:drawing>
          <wp:inline distT="0" distB="0" distL="114300" distR="114300">
            <wp:extent cx="5266690" cy="1196975"/>
            <wp:effectExtent l="0" t="0" r="1016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b="3194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3247" w:rsidSect="00033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B6D372"/>
    <w:multiLevelType w:val="singleLevel"/>
    <w:tmpl w:val="FBB6D37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79C9A2"/>
    <w:multiLevelType w:val="singleLevel"/>
    <w:tmpl w:val="0679C9A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3073CC2"/>
    <w:rsid w:val="00033247"/>
    <w:rsid w:val="0015557E"/>
    <w:rsid w:val="00320C61"/>
    <w:rsid w:val="00424AC0"/>
    <w:rsid w:val="005D132B"/>
    <w:rsid w:val="00670E9E"/>
    <w:rsid w:val="00700A67"/>
    <w:rsid w:val="007937EC"/>
    <w:rsid w:val="007C6229"/>
    <w:rsid w:val="008563D1"/>
    <w:rsid w:val="008E0392"/>
    <w:rsid w:val="00B7665C"/>
    <w:rsid w:val="00DA4797"/>
    <w:rsid w:val="00E7062C"/>
    <w:rsid w:val="00E770AC"/>
    <w:rsid w:val="00F1513D"/>
    <w:rsid w:val="00FD7B3E"/>
    <w:rsid w:val="114A6E0F"/>
    <w:rsid w:val="3DEE4001"/>
    <w:rsid w:val="7307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2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33247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0332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2019-10-21T02:13:00Z</dcterms:created>
  <dcterms:modified xsi:type="dcterms:W3CDTF">2021-03-30T07:35:00Z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