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ind w:left="-540" w:leftChars="-257" w:firstLine="1988" w:firstLineChars="550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浙江省高等教育学会课题论证活页</w:t>
      </w:r>
    </w:p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本表参照以下提纲撰写，总字数不超过1500字。</w:t>
            </w:r>
          </w:p>
          <w:p>
            <w:pPr>
              <w:spacing w:before="156" w:beforeLines="50"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b/>
                <w:szCs w:val="21"/>
              </w:rPr>
              <w:t xml:space="preserve">[选题依据]  </w:t>
            </w:r>
            <w:r>
              <w:rPr>
                <w:rFonts w:hint="eastAsia" w:ascii="宋体"/>
                <w:szCs w:val="21"/>
              </w:rPr>
              <w:t>国内外相关研究动态；本课题相对于已有研究的独到学术价值和应用价值等。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b/>
                <w:szCs w:val="21"/>
              </w:rPr>
              <w:t xml:space="preserve">[研究内容]  </w:t>
            </w:r>
            <w:r>
              <w:rPr>
                <w:rFonts w:hint="eastAsia" w:ascii="宋体"/>
                <w:szCs w:val="21"/>
              </w:rPr>
              <w:t>本课题的研究对象、基本思路、研究方法和总体框架结构等。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</w:t>
            </w:r>
            <w:r>
              <w:rPr>
                <w:rFonts w:hint="eastAsia" w:ascii="宋体"/>
                <w:b/>
                <w:szCs w:val="21"/>
              </w:rPr>
              <w:t xml:space="preserve">[创新之处]  </w:t>
            </w:r>
            <w:r>
              <w:rPr>
                <w:rFonts w:hint="eastAsia" w:ascii="宋体"/>
                <w:szCs w:val="21"/>
              </w:rPr>
              <w:t>在学术思想、实践应用、研究方法等方面的创新。</w:t>
            </w:r>
          </w:p>
          <w:p>
            <w:pPr>
              <w:spacing w:line="400" w:lineRule="exact"/>
              <w:ind w:firstLine="333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</w:t>
            </w:r>
            <w:r>
              <w:rPr>
                <w:rFonts w:hint="eastAsia" w:ascii="宋体"/>
                <w:b/>
                <w:szCs w:val="21"/>
              </w:rPr>
              <w:t xml:space="preserve">[预期成果]  </w:t>
            </w:r>
            <w:r>
              <w:rPr>
                <w:rFonts w:hint="eastAsia" w:ascii="宋体"/>
                <w:szCs w:val="21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说明： 1.活页文字表述中不得直接或间接透露个人信息或相关背景资料，否则取消资格。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eastAsia="仿宋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Cs w:val="21"/>
        </w:rPr>
        <w:t>2.课题名称要与《申报书》一致，一般不加副标题</w:t>
      </w:r>
      <w:r>
        <w:rPr>
          <w:rFonts w:hint="eastAsia" w:ascii="仿宋" w:hAnsi="仿宋" w:eastAsia="仿宋"/>
          <w:szCs w:val="21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840AB"/>
    <w:rsid w:val="6FD8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2020-03-11T08:03:00Z</dcterms:created>
  <dc:creator>Administrator</dc:creator>
  <cp:lastModifiedBy>Administrator</cp:lastModifiedBy>
  <dcterms:modified xsi:type="dcterms:W3CDTF">2020-03-11T08:04:36Z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