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eastAsia="zh-CN"/>
        </w:rPr>
        <w:t>浙江音乐学院关于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val="en-US" w:eastAsia="zh-CN"/>
        </w:rPr>
        <w:t>2020-2021学年第二学期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  <w:lang w:eastAsia="zh-CN"/>
        </w:rPr>
        <w:t>期中教学质量评价的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  <w:t>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为充分发挥学生对课程教学效果评价的作用，督促教师更加重视教学、研究教学，不断优化教学过程，提高教学质量。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引入教学管理质量平台，决定在平台开展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2020-2021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学年第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学期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期中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教学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质量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评价工作。现将有关事项通知如下：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一、评价时间：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年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日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: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00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—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月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日2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3</w:t>
      </w:r>
      <w:r>
        <w:rPr>
          <w:rFonts w:hint="eastAsia"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:0</w:t>
      </w:r>
      <w:r>
        <w:rPr>
          <w:rFonts w:ascii="华文仿宋" w:hAnsi="华文仿宋" w:eastAsia="仿宋" w:cs="宋体"/>
          <w:b w:val="0"/>
          <w:bCs w:val="0"/>
          <w:color w:val="auto"/>
          <w:kern w:val="0"/>
          <w:sz w:val="32"/>
          <w:szCs w:val="32"/>
          <w:u w:val="none"/>
        </w:rPr>
        <w:t>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二、评价对象：</w:t>
      </w:r>
      <w:r>
        <w:rPr>
          <w:rFonts w:hint="eastAsia" w:ascii="仿宋_GB2312" w:eastAsia="仿宋_GB2312"/>
          <w:color w:val="auto"/>
          <w:sz w:val="32"/>
          <w:szCs w:val="32"/>
        </w:rPr>
        <w:t>全日制普通本科学生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三、参评对象：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本学期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开设的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全部课程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操作方法：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在评价时间内，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使用</w:t>
      </w:r>
      <w:r>
        <w:rPr>
          <w:rFonts w:hint="eastAsia" w:ascii="华文仿宋" w:hAnsi="华文仿宋" w:eastAsia="仿宋" w:cs="宋体"/>
          <w:b/>
          <w:bCs/>
          <w:color w:val="333333"/>
          <w:kern w:val="0"/>
          <w:sz w:val="32"/>
          <w:szCs w:val="32"/>
          <w:u w:val="single"/>
        </w:rPr>
        <w:t>微信端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进行课程评价。</w:t>
      </w:r>
    </w:p>
    <w:p>
      <w:pPr>
        <w:widowControl/>
        <w:shd w:val="clear" w:color="auto" w:fill="FFFFFF"/>
        <w:jc w:val="both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仿宋" w:hAnsi="仿宋" w:eastAsia="仿宋"/>
          <w:b/>
          <w:bCs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86995</wp:posOffset>
            </wp:positionV>
            <wp:extent cx="918210" cy="918210"/>
            <wp:effectExtent l="0" t="0" r="15240" b="15240"/>
            <wp:wrapSquare wrapText="bothSides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步骤一：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扫描界面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single"/>
        </w:rPr>
        <w:t>二维码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，或搜索“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>教学质量管理平台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”，关注教学质量管理平台微信公众号，登录教学评价系统。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u w:val="single"/>
        </w:rPr>
        <w:t>绑定账户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账号：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学号，初始密码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11111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选择“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浙江音乐学院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”，点击登录。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步骤</w:t>
      </w:r>
      <w:r>
        <w:rPr>
          <w:rFonts w:hint="eastAsia" w:ascii="仿宋" w:hAnsi="仿宋" w:eastAsia="仿宋"/>
          <w:b/>
          <w:bCs/>
          <w:sz w:val="32"/>
          <w:szCs w:val="32"/>
        </w:rPr>
        <w:t>二：</w:t>
      </w:r>
      <w:r>
        <w:rPr>
          <w:rFonts w:hint="eastAsia" w:ascii="仿宋" w:hAnsi="仿宋" w:eastAsia="仿宋"/>
          <w:sz w:val="32"/>
          <w:szCs w:val="32"/>
        </w:rPr>
        <w:t>登录微信公众号后，点击【我的问卷】-【待完成】任务，点击具体任务进行评价，提交则完成评教。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五、相关要求：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0" w:firstLineChars="200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  <w:r>
        <w:rPr>
          <w:rFonts w:hint="eastAsia" w:ascii="华文仿宋" w:hAnsi="华文仿宋" w:eastAsia="仿宋" w:cs="宋体"/>
          <w:kern w:val="0"/>
          <w:sz w:val="32"/>
          <w:szCs w:val="32"/>
          <w:u w:val="single"/>
        </w:rPr>
        <w:t>本次网上评价为匿名评价，学生信息完全屏蔽。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希望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全院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学生积极参评，客观评价，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  <w:lang w:eastAsia="zh-CN"/>
        </w:rPr>
        <w:t>学院</w:t>
      </w:r>
      <w:r>
        <w:rPr>
          <w:rFonts w:hint="eastAsia" w:ascii="华文仿宋" w:hAnsi="华文仿宋" w:eastAsia="仿宋" w:cs="宋体"/>
          <w:color w:val="333333"/>
          <w:kern w:val="0"/>
          <w:sz w:val="32"/>
          <w:szCs w:val="32"/>
        </w:rPr>
        <w:t>将根据评价中反映的问题做好未来课程的改进。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eastAsia="zh-CN"/>
        </w:rPr>
        <w:t>浙江音乐学院教务处</w:t>
      </w:r>
    </w:p>
    <w:p>
      <w:pPr>
        <w:widowControl/>
        <w:shd w:val="clear" w:color="auto" w:fill="FFFFFF"/>
        <w:ind w:firstLine="5440" w:firstLineChars="1700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ascii="华文仿宋" w:hAnsi="华文仿宋" w:eastAsia="仿宋" w:cs="宋体"/>
          <w:color w:val="auto"/>
          <w:kern w:val="0"/>
          <w:sz w:val="32"/>
          <w:szCs w:val="32"/>
        </w:rPr>
        <w:t>20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仿宋" w:cs="宋体"/>
          <w:color w:val="auto"/>
          <w:kern w:val="0"/>
          <w:sz w:val="32"/>
          <w:szCs w:val="32"/>
        </w:rPr>
        <w:t>日</w:t>
      </w: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A"/>
    <w:rsid w:val="00033FAB"/>
    <w:rsid w:val="000343BB"/>
    <w:rsid w:val="000424B1"/>
    <w:rsid w:val="00074460"/>
    <w:rsid w:val="00095482"/>
    <w:rsid w:val="000B101F"/>
    <w:rsid w:val="000D2971"/>
    <w:rsid w:val="000D3C1A"/>
    <w:rsid w:val="000F5C17"/>
    <w:rsid w:val="00130DB1"/>
    <w:rsid w:val="00145E78"/>
    <w:rsid w:val="001859FD"/>
    <w:rsid w:val="001A1AC8"/>
    <w:rsid w:val="001C0C4F"/>
    <w:rsid w:val="00214E89"/>
    <w:rsid w:val="002176F0"/>
    <w:rsid w:val="00232C10"/>
    <w:rsid w:val="00261BDB"/>
    <w:rsid w:val="0027323E"/>
    <w:rsid w:val="00281508"/>
    <w:rsid w:val="002A1AD8"/>
    <w:rsid w:val="002B2D95"/>
    <w:rsid w:val="002D2C0F"/>
    <w:rsid w:val="002F246E"/>
    <w:rsid w:val="002F4377"/>
    <w:rsid w:val="003138E7"/>
    <w:rsid w:val="003A4A6A"/>
    <w:rsid w:val="003C1BB8"/>
    <w:rsid w:val="003E7B09"/>
    <w:rsid w:val="00457EAC"/>
    <w:rsid w:val="0047357D"/>
    <w:rsid w:val="004C5011"/>
    <w:rsid w:val="004F0405"/>
    <w:rsid w:val="00522419"/>
    <w:rsid w:val="0055113A"/>
    <w:rsid w:val="005814C0"/>
    <w:rsid w:val="00583967"/>
    <w:rsid w:val="0059765A"/>
    <w:rsid w:val="005E5217"/>
    <w:rsid w:val="005E6859"/>
    <w:rsid w:val="00660202"/>
    <w:rsid w:val="00662B43"/>
    <w:rsid w:val="006734A4"/>
    <w:rsid w:val="006827B8"/>
    <w:rsid w:val="00687740"/>
    <w:rsid w:val="00692E66"/>
    <w:rsid w:val="0069349C"/>
    <w:rsid w:val="006E72DB"/>
    <w:rsid w:val="007128D7"/>
    <w:rsid w:val="00732EDE"/>
    <w:rsid w:val="007621CF"/>
    <w:rsid w:val="00777E0A"/>
    <w:rsid w:val="007C3726"/>
    <w:rsid w:val="0089695E"/>
    <w:rsid w:val="008A0F18"/>
    <w:rsid w:val="008C1891"/>
    <w:rsid w:val="008C4E39"/>
    <w:rsid w:val="008E0E13"/>
    <w:rsid w:val="008E4E7A"/>
    <w:rsid w:val="0093336A"/>
    <w:rsid w:val="00942067"/>
    <w:rsid w:val="009443C2"/>
    <w:rsid w:val="009C72E7"/>
    <w:rsid w:val="009E661C"/>
    <w:rsid w:val="009E757E"/>
    <w:rsid w:val="009F290B"/>
    <w:rsid w:val="00A05415"/>
    <w:rsid w:val="00A76250"/>
    <w:rsid w:val="00A9434D"/>
    <w:rsid w:val="00AB6B8F"/>
    <w:rsid w:val="00AC0E66"/>
    <w:rsid w:val="00AD6EE7"/>
    <w:rsid w:val="00AE347F"/>
    <w:rsid w:val="00AE36B9"/>
    <w:rsid w:val="00AE5C32"/>
    <w:rsid w:val="00B14F07"/>
    <w:rsid w:val="00B24A71"/>
    <w:rsid w:val="00B32DF9"/>
    <w:rsid w:val="00B64B62"/>
    <w:rsid w:val="00BA0908"/>
    <w:rsid w:val="00BF2557"/>
    <w:rsid w:val="00C01938"/>
    <w:rsid w:val="00C215A6"/>
    <w:rsid w:val="00C2383C"/>
    <w:rsid w:val="00C2687A"/>
    <w:rsid w:val="00C62891"/>
    <w:rsid w:val="00CA0DFC"/>
    <w:rsid w:val="00CA7079"/>
    <w:rsid w:val="00CD1621"/>
    <w:rsid w:val="00CE719A"/>
    <w:rsid w:val="00D01623"/>
    <w:rsid w:val="00D124E6"/>
    <w:rsid w:val="00D165AE"/>
    <w:rsid w:val="00D36428"/>
    <w:rsid w:val="00D400A7"/>
    <w:rsid w:val="00D641EA"/>
    <w:rsid w:val="00DB5B4A"/>
    <w:rsid w:val="00DE4273"/>
    <w:rsid w:val="00DF543C"/>
    <w:rsid w:val="00E12D91"/>
    <w:rsid w:val="00E82C56"/>
    <w:rsid w:val="00EC510A"/>
    <w:rsid w:val="00F06AC4"/>
    <w:rsid w:val="00F43A67"/>
    <w:rsid w:val="00F74F15"/>
    <w:rsid w:val="00F912CC"/>
    <w:rsid w:val="00FC3728"/>
    <w:rsid w:val="00FD2660"/>
    <w:rsid w:val="00FE28D4"/>
    <w:rsid w:val="06D719F4"/>
    <w:rsid w:val="09BA034E"/>
    <w:rsid w:val="0CDB3FD5"/>
    <w:rsid w:val="0F4E3E20"/>
    <w:rsid w:val="108F7C5A"/>
    <w:rsid w:val="111E331E"/>
    <w:rsid w:val="1992131C"/>
    <w:rsid w:val="1D923C63"/>
    <w:rsid w:val="22C61549"/>
    <w:rsid w:val="24162E6E"/>
    <w:rsid w:val="243522F5"/>
    <w:rsid w:val="244D0DD3"/>
    <w:rsid w:val="28BD3C43"/>
    <w:rsid w:val="387A2C51"/>
    <w:rsid w:val="3C07143C"/>
    <w:rsid w:val="4DBC252D"/>
    <w:rsid w:val="60F2445E"/>
    <w:rsid w:val="61207E07"/>
    <w:rsid w:val="671E6D0F"/>
    <w:rsid w:val="6D8F3EEA"/>
    <w:rsid w:val="70D60821"/>
    <w:rsid w:val="71A24ADF"/>
    <w:rsid w:val="7444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00"/>
      <w:u w:val="none"/>
    </w:rPr>
  </w:style>
  <w:style w:type="character" w:customStyle="1" w:styleId="9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zymsxy</Company>
  <Pages>3</Pages>
  <Words>104</Words>
  <Characters>595</Characters>
  <Lines>4</Lines>
  <Paragraphs>1</Paragraphs>
  <TotalTime>312</TotalTime>
  <ScaleCrop>false</ScaleCrop>
  <LinksUpToDate>false</LinksUpToDate>
  <CharactersWithSpaces>698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2017-09-26T03:44:00Z</dcterms:created>
  <dc:creator>hetong</dc:creator>
  <cp:lastModifiedBy>雨落南城</cp:lastModifiedBy>
  <dcterms:modified xsi:type="dcterms:W3CDTF">2021-04-26T02:15:18Z</dcterms:modified>
  <dc:title>2015-2016学年第一学期校本部公共必修课程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DA4CB90792EF44FBA14CE0199E4DC775</vt:lpwstr>
  </property>
</Properties>
</file>