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b/>
          <w:spacing w:val="10"/>
          <w:sz w:val="32"/>
          <w:szCs w:val="32"/>
        </w:rPr>
      </w:pPr>
      <w:r>
        <w:rPr>
          <w:rFonts w:hint="eastAsia" w:ascii="黑体" w:hAnsi="黑体" w:eastAsia="黑体" w:cs="仿宋"/>
          <w:b/>
          <w:spacing w:val="10"/>
          <w:sz w:val="32"/>
          <w:szCs w:val="32"/>
        </w:rPr>
        <w:t>附件5</w:t>
      </w:r>
    </w:p>
    <w:p>
      <w:pPr>
        <w:ind w:left="540"/>
        <w:jc w:val="center"/>
        <w:rPr>
          <w:rFonts w:ascii="仿宋" w:hAnsi="仿宋" w:eastAsia="仿宋" w:cs="仿宋"/>
          <w:b/>
          <w:spacing w:val="10"/>
          <w:sz w:val="44"/>
          <w:szCs w:val="44"/>
        </w:rPr>
      </w:pPr>
    </w:p>
    <w:p>
      <w:pPr>
        <w:ind w:left="540"/>
        <w:jc w:val="center"/>
        <w:rPr>
          <w:rFonts w:ascii="仿宋" w:hAnsi="仿宋" w:eastAsia="仿宋" w:cs="仿宋"/>
          <w:b/>
          <w:spacing w:val="10"/>
          <w:sz w:val="44"/>
          <w:szCs w:val="44"/>
        </w:rPr>
      </w:pPr>
      <w:r>
        <w:rPr>
          <w:rFonts w:hint="eastAsia" w:ascii="仿宋" w:hAnsi="仿宋" w:eastAsia="仿宋" w:cs="仿宋"/>
          <w:b/>
          <w:spacing w:val="10"/>
          <w:sz w:val="44"/>
          <w:szCs w:val="44"/>
        </w:rPr>
        <w:t>浙江音乐学院校级</w:t>
      </w:r>
      <w:r>
        <w:rPr>
          <w:rFonts w:hint="eastAsia" w:ascii="仿宋" w:hAnsi="仿宋" w:eastAsia="仿宋" w:cs="仿宋"/>
          <w:b/>
          <w:sz w:val="44"/>
          <w:szCs w:val="44"/>
        </w:rPr>
        <w:t>教学改革</w:t>
      </w:r>
      <w:r>
        <w:rPr>
          <w:rFonts w:hint="eastAsia" w:ascii="仿宋" w:hAnsi="仿宋" w:eastAsia="仿宋" w:cs="仿宋"/>
          <w:b/>
          <w:spacing w:val="10"/>
          <w:sz w:val="44"/>
          <w:szCs w:val="44"/>
        </w:rPr>
        <w:t xml:space="preserve"> </w:t>
      </w:r>
    </w:p>
    <w:p>
      <w:pPr>
        <w:ind w:left="540"/>
        <w:jc w:val="center"/>
        <w:rPr>
          <w:rFonts w:ascii="仿宋" w:hAnsi="仿宋" w:eastAsia="仿宋" w:cs="仿宋"/>
          <w:b/>
          <w:spacing w:val="10"/>
          <w:sz w:val="44"/>
          <w:szCs w:val="44"/>
        </w:rPr>
      </w:pPr>
      <w:r>
        <w:rPr>
          <w:rFonts w:hint="eastAsia" w:ascii="仿宋" w:hAnsi="仿宋" w:eastAsia="仿宋" w:cs="仿宋"/>
          <w:b/>
          <w:spacing w:val="10"/>
          <w:sz w:val="44"/>
          <w:szCs w:val="44"/>
        </w:rPr>
        <w:t>立 项 申 请 书</w:t>
      </w:r>
    </w:p>
    <w:p>
      <w:pPr>
        <w:ind w:left="540"/>
        <w:jc w:val="center"/>
        <w:rPr>
          <w:sz w:val="36"/>
        </w:rPr>
      </w:pPr>
    </w:p>
    <w:p>
      <w:pPr>
        <w:rPr>
          <w:sz w:val="36"/>
        </w:rPr>
      </w:pPr>
    </w:p>
    <w:p>
      <w:pPr>
        <w:ind w:left="540"/>
        <w:jc w:val="center"/>
        <w:rPr>
          <w:sz w:val="36"/>
        </w:rPr>
      </w:pPr>
    </w:p>
    <w:p>
      <w:pPr>
        <w:ind w:left="540"/>
        <w:jc w:val="center"/>
        <w:rPr>
          <w:b/>
          <w:bCs/>
          <w:sz w:val="36"/>
        </w:rPr>
      </w:pPr>
    </w:p>
    <w:p>
      <w:pPr>
        <w:ind w:left="540" w:firstLine="61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项目名称  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          </w:t>
      </w:r>
    </w:p>
    <w:p>
      <w:pPr>
        <w:ind w:left="540" w:firstLine="61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>项目负责人（职称）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  </w:t>
      </w:r>
    </w:p>
    <w:p>
      <w:pPr>
        <w:ind w:left="540" w:firstLine="61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>项目组主要成员（职称）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</w:t>
      </w:r>
    </w:p>
    <w:p>
      <w:pPr>
        <w:ind w:left="540" w:firstLine="397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</w:t>
      </w:r>
    </w:p>
    <w:p>
      <w:pPr>
        <w:ind w:left="540" w:firstLine="397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</w:t>
      </w:r>
    </w:p>
    <w:p>
      <w:pPr>
        <w:ind w:left="540" w:firstLine="397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</w:t>
      </w:r>
    </w:p>
    <w:p>
      <w:pPr>
        <w:ind w:left="540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</w:rPr>
        <w:t xml:space="preserve">       </w:t>
      </w:r>
      <w:r>
        <w:rPr>
          <w:rFonts w:hint="eastAsia" w:ascii="仿宋" w:hAnsi="仿宋" w:eastAsia="仿宋" w:cs="仿宋"/>
          <w:b/>
          <w:bCs/>
          <w:sz w:val="30"/>
        </w:rPr>
        <w:t xml:space="preserve">申请人所在单位       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</w:t>
      </w:r>
    </w:p>
    <w:p>
      <w:pPr>
        <w:ind w:left="540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     教学改革类型        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</w:t>
      </w:r>
    </w:p>
    <w:p>
      <w:pPr>
        <w:ind w:left="540" w:leftChars="257" w:firstLine="744" w:firstLineChars="247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联系电话            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</w:t>
      </w:r>
    </w:p>
    <w:p>
      <w:pPr>
        <w:ind w:left="540" w:leftChars="257" w:firstLine="744" w:firstLineChars="247"/>
        <w:rPr>
          <w:rFonts w:ascii="黑体" w:eastAsia="黑体"/>
          <w:bCs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项目申请时间：       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</w:rPr>
        <w:t>月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30"/>
        </w:rPr>
        <w:t xml:space="preserve">日 </w:t>
      </w:r>
      <w:r>
        <w:rPr>
          <w:rFonts w:hint="eastAsia" w:ascii="黑体" w:eastAsia="黑体"/>
          <w:b/>
          <w:bCs/>
          <w:sz w:val="30"/>
        </w:rPr>
        <w:t xml:space="preserve"> </w:t>
      </w:r>
      <w:r>
        <w:rPr>
          <w:rFonts w:hint="eastAsia" w:ascii="黑体" w:eastAsia="黑体"/>
          <w:bCs/>
          <w:sz w:val="30"/>
        </w:rPr>
        <w:t xml:space="preserve">    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jc w:val="center"/>
        <w:rPr>
          <w:rFonts w:ascii="黑体" w:eastAsia="黑体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 xml:space="preserve">浙江音乐学院教务处 制  </w:t>
      </w:r>
      <w:r>
        <w:rPr>
          <w:rFonts w:hint="eastAsia" w:ascii="黑体" w:eastAsia="黑体"/>
          <w:b/>
          <w:sz w:val="28"/>
        </w:rPr>
        <w:t xml:space="preserve">  </w:t>
      </w:r>
    </w:p>
    <w:p>
      <w:pPr>
        <w:ind w:left="540"/>
        <w:rPr>
          <w:rFonts w:ascii="黑体" w:eastAsia="黑体"/>
        </w:rPr>
      </w:pPr>
    </w:p>
    <w:p>
      <w:pPr>
        <w:ind w:left="540"/>
        <w:rPr>
          <w:rFonts w:ascii="黑体" w:eastAsia="黑体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说  明</w:t>
      </w:r>
    </w:p>
    <w:p>
      <w:pPr>
        <w:ind w:left="540" w:leftChars="257"/>
        <w:rPr>
          <w:sz w:val="28"/>
          <w:szCs w:val="28"/>
        </w:rPr>
      </w:pPr>
      <w:r>
        <w:rPr>
          <w:rFonts w:hint="eastAsia"/>
          <w:sz w:val="28"/>
          <w:szCs w:val="28"/>
        </w:rPr>
        <w:t>改革类型指：</w:t>
      </w:r>
    </w:p>
    <w:p>
      <w:pPr>
        <w:ind w:left="540" w:leftChars="257"/>
        <w:rPr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1.课程教学方法与手段的改革与研究</w:t>
      </w:r>
    </w:p>
    <w:p>
      <w:pPr>
        <w:ind w:left="540" w:leftChars="257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 课程体系与教学模式的改革与研究</w:t>
      </w:r>
    </w:p>
    <w:p>
      <w:pPr>
        <w:ind w:left="540" w:leftChars="25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量大面广的课程教学改革与研究</w:t>
      </w:r>
    </w:p>
    <w:p>
      <w:pPr>
        <w:ind w:left="540" w:leftChars="25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双语教学课程模式改革与研究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黑体" w:eastAsia="黑体"/>
          <w:sz w:val="28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eastAsia="黑体"/>
          <w:sz w:val="28"/>
        </w:rPr>
        <w:t>一、简表</w:t>
      </w:r>
    </w:p>
    <w:tbl>
      <w:tblPr>
        <w:tblStyle w:val="4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759"/>
        <w:gridCol w:w="356"/>
        <w:gridCol w:w="183"/>
        <w:gridCol w:w="758"/>
        <w:gridCol w:w="322"/>
        <w:gridCol w:w="742"/>
        <w:gridCol w:w="416"/>
        <w:gridCol w:w="137"/>
        <w:gridCol w:w="465"/>
        <w:gridCol w:w="284"/>
        <w:gridCol w:w="38"/>
        <w:gridCol w:w="438"/>
        <w:gridCol w:w="564"/>
        <w:gridCol w:w="340"/>
        <w:gridCol w:w="85"/>
        <w:gridCol w:w="237"/>
        <w:gridCol w:w="418"/>
        <w:gridCol w:w="336"/>
        <w:gridCol w:w="544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目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简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况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项目名称</w:t>
            </w:r>
          </w:p>
        </w:tc>
        <w:tc>
          <w:tcPr>
            <w:tcW w:w="746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项目类别</w:t>
            </w:r>
          </w:p>
        </w:tc>
        <w:tc>
          <w:tcPr>
            <w:tcW w:w="74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整体性□          单项性□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实践起止年月</w:t>
            </w:r>
          </w:p>
        </w:tc>
        <w:tc>
          <w:tcPr>
            <w:tcW w:w="74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目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持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人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姓名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eastAsia="黑体"/>
                <w:spacing w:val="-6"/>
              </w:rPr>
            </w:pPr>
            <w:r>
              <w:rPr>
                <w:rFonts w:hint="eastAsia" w:ascii="黑体" w:eastAsia="黑体"/>
                <w:spacing w:val="-6"/>
              </w:rPr>
              <w:t>专业技术职务/行政职务</w:t>
            </w:r>
          </w:p>
        </w:tc>
        <w:tc>
          <w:tcPr>
            <w:tcW w:w="3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/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最终学位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所在系（院、部）</w:t>
            </w:r>
          </w:p>
        </w:tc>
        <w:tc>
          <w:tcPr>
            <w:tcW w:w="3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电话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主要教学工作简历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时间</w:t>
            </w: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课程名称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授课对象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学时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240" w:lineRule="auto"/>
              <w:jc w:val="center"/>
              <w:rPr>
                <w:rFonts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主要教学改革和科学研究工作简历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时间</w:t>
            </w: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项目名称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目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与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人</w:t>
            </w: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总人数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高级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中级</w:t>
            </w: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初级</w:t>
            </w: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博士后</w:t>
            </w: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博士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姓名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240" w:lineRule="auto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职称</w:t>
            </w: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所在学院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分工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pacing w:after="156" w:afterLines="50" w:line="42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二、目前教学现状及存在的主要问题（现实背景及意义）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6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tabs>
                <w:tab w:val="left" w:pos="855"/>
              </w:tabs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ab/>
            </w:r>
          </w:p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after="156" w:afterLines="50" w:line="42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三、改革理念与思路、目标与主要内容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4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line="420" w:lineRule="exact"/>
        <w:rPr>
          <w:rFonts w:ascii="仿宋_GB2312" w:eastAsia="仿宋_GB2312"/>
          <w:sz w:val="28"/>
        </w:rPr>
      </w:pPr>
    </w:p>
    <w:p>
      <w:pPr>
        <w:spacing w:after="156" w:afterLines="50" w:line="4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四、特色与创新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4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after="156" w:afterLines="50" w:line="420" w:lineRule="exact"/>
        <w:rPr>
          <w:rFonts w:ascii="仿宋_GB2312" w:eastAsia="仿宋_GB2312"/>
          <w:sz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五、改革具体实践方案（突出方案的可操作性，可附页）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line="420" w:lineRule="exact"/>
        <w:rPr>
          <w:rFonts w:ascii="仿宋_GB2312" w:eastAsia="仿宋_GB2312"/>
          <w:sz w:val="28"/>
        </w:rPr>
      </w:pPr>
    </w:p>
    <w:p>
      <w:pPr>
        <w:spacing w:line="420" w:lineRule="exact"/>
        <w:rPr>
          <w:rFonts w:ascii="仿宋_GB2312" w:eastAsia="仿宋_GB2312"/>
          <w:sz w:val="28"/>
        </w:rPr>
      </w:pPr>
    </w:p>
    <w:p>
      <w:pPr>
        <w:spacing w:after="156" w:afterLines="50" w:line="420" w:lineRule="exact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28"/>
          <w:szCs w:val="28"/>
        </w:rPr>
        <w:t>六、项目预期的成果和效果</w:t>
      </w:r>
      <w:r>
        <w:rPr>
          <w:rFonts w:hint="eastAsia" w:ascii="黑体" w:eastAsia="黑体"/>
          <w:sz w:val="24"/>
        </w:rPr>
        <w:t>（包括实施范围、受益学生数、预期实践成效等</w:t>
      </w:r>
      <w:r>
        <w:rPr>
          <w:rFonts w:hint="eastAsia" w:ascii="仿宋_GB2312" w:eastAsia="仿宋_GB2312"/>
          <w:sz w:val="24"/>
        </w:rPr>
        <w:t>）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0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after="156" w:afterLines="50" w:line="4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七、改革所具备的条件、存在的不足与差距、改革实践基层组织(学</w:t>
      </w:r>
      <w:r>
        <w:rPr>
          <w:rFonts w:hint="eastAsia" w:ascii="黑体" w:eastAsia="黑体"/>
          <w:sz w:val="28"/>
          <w:szCs w:val="28"/>
          <w:lang w:val="en-US" w:eastAsia="zh-CN"/>
        </w:rPr>
        <w:t>校</w:t>
      </w:r>
      <w:r>
        <w:rPr>
          <w:rFonts w:hint="eastAsia" w:ascii="黑体" w:eastAsia="黑体"/>
          <w:sz w:val="28"/>
          <w:szCs w:val="28"/>
        </w:rPr>
        <w:t>、系</w:t>
      </w:r>
      <w:r>
        <w:rPr>
          <w:rFonts w:hint="eastAsia" w:ascii="黑体" w:eastAsia="黑体"/>
          <w:sz w:val="28"/>
          <w:szCs w:val="28"/>
          <w:lang w:val="en-US" w:eastAsia="zh-CN"/>
        </w:rPr>
        <w:t>部</w:t>
      </w:r>
      <w:r>
        <w:rPr>
          <w:rFonts w:hint="eastAsia" w:ascii="黑体" w:eastAsia="黑体"/>
          <w:sz w:val="28"/>
          <w:szCs w:val="28"/>
        </w:rPr>
        <w:t>（</w:t>
      </w:r>
      <w:r>
        <w:rPr>
          <w:rFonts w:hint="eastAsia" w:ascii="黑体" w:eastAsia="黑体"/>
          <w:sz w:val="28"/>
          <w:szCs w:val="28"/>
          <w:lang w:val="en-US" w:eastAsia="zh-CN"/>
        </w:rPr>
        <w:t>学院</w:t>
      </w:r>
      <w:r>
        <w:rPr>
          <w:rFonts w:hint="eastAsia" w:ascii="黑体" w:eastAsia="黑体"/>
          <w:sz w:val="28"/>
          <w:szCs w:val="28"/>
        </w:rPr>
        <w:t>）、专业等)对改革的支持情况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8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jc w:val="left"/>
            </w:pPr>
          </w:p>
        </w:tc>
      </w:tr>
    </w:tbl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八、经费预算</w:t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730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支出科目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金额（元）</w:t>
            </w: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1.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2.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3.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4.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5.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6.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2万</w:t>
            </w: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九、项目负责人所在系</w:t>
      </w:r>
      <w:r>
        <w:rPr>
          <w:rFonts w:hint="eastAsia" w:ascii="黑体" w:eastAsia="黑体"/>
          <w:sz w:val="28"/>
          <w:szCs w:val="28"/>
          <w:lang w:val="en-US" w:eastAsia="zh-CN"/>
        </w:rPr>
        <w:t>部</w:t>
      </w:r>
      <w:r>
        <w:rPr>
          <w:rFonts w:hint="eastAsia" w:ascii="黑体" w:eastAsia="黑体"/>
          <w:sz w:val="28"/>
          <w:szCs w:val="28"/>
        </w:rPr>
        <w:t>（</w:t>
      </w:r>
      <w:r>
        <w:rPr>
          <w:rFonts w:hint="eastAsia" w:ascii="黑体" w:eastAsia="黑体"/>
          <w:sz w:val="28"/>
          <w:szCs w:val="28"/>
          <w:lang w:val="en-US" w:eastAsia="zh-CN"/>
        </w:rPr>
        <w:t>学院</w:t>
      </w: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）意见</w:t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firstLine="493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负责人签名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</w:t>
            </w:r>
            <w:r>
              <w:rPr>
                <w:rFonts w:hint="eastAsia" w:ascii="黑体" w:eastAsia="黑体"/>
                <w:sz w:val="24"/>
              </w:rPr>
              <w:t xml:space="preserve">                      </w:t>
            </w:r>
          </w:p>
          <w:p>
            <w:pPr>
              <w:ind w:firstLine="7320" w:firstLineChars="30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十、学</w:t>
      </w:r>
      <w:r>
        <w:rPr>
          <w:rFonts w:hint="eastAsia" w:ascii="黑体" w:eastAsia="黑体"/>
          <w:sz w:val="28"/>
          <w:szCs w:val="28"/>
          <w:lang w:val="en-US" w:eastAsia="zh-CN"/>
        </w:rPr>
        <w:t>校</w:t>
      </w:r>
      <w:r>
        <w:rPr>
          <w:rFonts w:hint="eastAsia" w:ascii="黑体" w:eastAsia="黑体"/>
          <w:sz w:val="28"/>
          <w:szCs w:val="28"/>
        </w:rPr>
        <w:t>评审意见</w:t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firstLine="493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负责人签名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</w:p>
          <w:p>
            <w:pPr>
              <w:ind w:firstLine="493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</w:t>
            </w:r>
          </w:p>
          <w:p>
            <w:pPr>
              <w:ind w:firstLine="7320" w:firstLineChars="30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BA479B"/>
    <w:rsid w:val="00096B58"/>
    <w:rsid w:val="0016233B"/>
    <w:rsid w:val="00195B69"/>
    <w:rsid w:val="0028180C"/>
    <w:rsid w:val="0033435E"/>
    <w:rsid w:val="00393973"/>
    <w:rsid w:val="004D4691"/>
    <w:rsid w:val="005150E8"/>
    <w:rsid w:val="005C6CB4"/>
    <w:rsid w:val="005E7497"/>
    <w:rsid w:val="00661249"/>
    <w:rsid w:val="00676443"/>
    <w:rsid w:val="00687E26"/>
    <w:rsid w:val="00737683"/>
    <w:rsid w:val="007C30C4"/>
    <w:rsid w:val="008239A6"/>
    <w:rsid w:val="00906042"/>
    <w:rsid w:val="00923564"/>
    <w:rsid w:val="00984334"/>
    <w:rsid w:val="009B2288"/>
    <w:rsid w:val="009B439B"/>
    <w:rsid w:val="00A43088"/>
    <w:rsid w:val="00A84315"/>
    <w:rsid w:val="00AB01CF"/>
    <w:rsid w:val="00B030B4"/>
    <w:rsid w:val="00B21089"/>
    <w:rsid w:val="00B432CE"/>
    <w:rsid w:val="00B90AC1"/>
    <w:rsid w:val="00BB1EC5"/>
    <w:rsid w:val="00BB3C95"/>
    <w:rsid w:val="00BE3D36"/>
    <w:rsid w:val="00C33AF5"/>
    <w:rsid w:val="00D14A40"/>
    <w:rsid w:val="00D71B7D"/>
    <w:rsid w:val="00DB7844"/>
    <w:rsid w:val="00DC13B9"/>
    <w:rsid w:val="00DD5ACD"/>
    <w:rsid w:val="00E10ED4"/>
    <w:rsid w:val="00E75C1A"/>
    <w:rsid w:val="00EC0A1F"/>
    <w:rsid w:val="00F2734D"/>
    <w:rsid w:val="00FF47DE"/>
    <w:rsid w:val="0AD8293E"/>
    <w:rsid w:val="0CBA479B"/>
    <w:rsid w:val="196C715F"/>
    <w:rsid w:val="24643669"/>
    <w:rsid w:val="2C940084"/>
    <w:rsid w:val="490C54B9"/>
    <w:rsid w:val="4C6B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szCs w:val="20"/>
      <w:u w:color="000000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206</Words>
  <Characters>1176</Characters>
  <Lines>9</Lines>
  <Paragraphs>2</Paragraphs>
  <TotalTime>9</TotalTime>
  <ScaleCrop>false</ScaleCrop>
  <LinksUpToDate>false</LinksUpToDate>
  <CharactersWithSpaces>1380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2016-05-23T07:29:00Z</dcterms:created>
  <dc:creator>dell</dc:creator>
  <cp:lastModifiedBy>jbchen</cp:lastModifiedBy>
  <cp:lastPrinted>2016-05-23T07:30:00Z</cp:lastPrinted>
  <dcterms:modified xsi:type="dcterms:W3CDTF">2021-11-24T03:15:21Z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CA85B8EC84DF443BA3CA74B6B7A215C5</vt:lpwstr>
  </property>
</Properties>
</file>