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" w:beforeLines="0" w:afterLines="0"/>
        <w:rPr>
          <w:rFonts w:hint="eastAsia"/>
          <w:sz w:val="29"/>
          <w:szCs w:val="32"/>
        </w:rPr>
      </w:pPr>
    </w:p>
    <w:p>
      <w:pPr>
        <w:spacing w:beforeLines="0" w:afterLines="0"/>
        <w:rPr>
          <w:rFonts w:hint="eastAsia"/>
          <w:sz w:val="29"/>
          <w:szCs w:val="22"/>
        </w:rPr>
        <w:sectPr>
          <w:pgSz w:w="16840" w:h="11910" w:orient="landscape"/>
          <w:pgMar w:top="1100" w:right="1140" w:bottom="280" w:left="980" w:header="720" w:footer="720" w:gutter="0"/>
          <w:paperSrc/>
          <w:lnNumType w:countBy="0" w:distance="360"/>
          <w:cols w:space="720" w:num="1"/>
          <w:rtlGutter w:val="0"/>
          <w:docGrid w:type="lines" w:linePitch="319" w:charSpace="0"/>
        </w:sectPr>
      </w:pPr>
    </w:p>
    <w:p>
      <w:pPr>
        <w:pStyle w:val="3"/>
        <w:spacing w:before="66" w:beforeLines="0" w:afterLines="0"/>
        <w:ind w:left="100"/>
        <w:rPr>
          <w:rFonts w:hint="eastAsia" w:ascii="Times New Roman" w:eastAsia="黑体"/>
          <w:sz w:val="32"/>
          <w:szCs w:val="32"/>
          <w:lang w:eastAsia="zh-CN"/>
        </w:rPr>
      </w:pPr>
      <w:r>
        <w:rPr>
          <w:rFonts w:hint="eastAsia" w:ascii="黑体" w:eastAsia="黑体"/>
          <w:spacing w:val="-27"/>
          <w:sz w:val="32"/>
          <w:szCs w:val="32"/>
        </w:rPr>
        <w:t xml:space="preserve">附件 </w:t>
      </w:r>
      <w:r>
        <w:rPr>
          <w:rFonts w:hint="eastAsia" w:ascii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3"/>
        <w:spacing w:before="1" w:beforeLines="0" w:afterLines="0"/>
        <w:rPr>
          <w:rFonts w:hint="default" w:ascii="Times New Roman"/>
          <w:sz w:val="60"/>
          <w:szCs w:val="32"/>
        </w:rPr>
      </w:pPr>
      <w:r>
        <w:rPr>
          <w:rFonts w:hint="eastAsia"/>
          <w:sz w:val="32"/>
          <w:szCs w:val="32"/>
        </w:rPr>
        <w:br w:type="column"/>
      </w:r>
    </w:p>
    <w:p>
      <w:pPr>
        <w:pStyle w:val="2"/>
        <w:spacing w:beforeLines="0" w:afterLines="0"/>
        <w:ind w:firstLine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浙江省省级语言文字工作专家推荐汇总表</w:t>
      </w:r>
    </w:p>
    <w:p>
      <w:pPr>
        <w:spacing w:beforeLines="0" w:afterLines="0"/>
        <w:rPr>
          <w:rFonts w:hint="eastAsia"/>
          <w:sz w:val="22"/>
          <w:szCs w:val="22"/>
        </w:rPr>
        <w:sectPr>
          <w:type w:val="continuous"/>
          <w:pgSz w:w="16840" w:h="11910" w:orient="landscape"/>
          <w:pgMar w:top="1580" w:right="1140" w:bottom="280" w:left="980" w:header="720" w:footer="720" w:gutter="0"/>
          <w:paperSrc/>
          <w:lnNumType w:countBy="0" w:distance="360"/>
          <w:cols w:equalWidth="0" w:num="2">
            <w:col w:w="1021" w:space="2358"/>
            <w:col w:w="11341"/>
          </w:cols>
          <w:rtlGutter w:val="0"/>
          <w:docGrid w:type="lines" w:linePitch="319" w:charSpace="0"/>
        </w:sectPr>
      </w:pPr>
    </w:p>
    <w:p>
      <w:pPr>
        <w:pStyle w:val="3"/>
        <w:spacing w:before="9" w:beforeLines="0" w:afterLines="0"/>
        <w:rPr>
          <w:rFonts w:hint="eastAsia" w:ascii="Arial Unicode MS" w:eastAsia="Arial Unicode MS"/>
          <w:sz w:val="6"/>
          <w:szCs w:val="32"/>
        </w:rPr>
      </w:pPr>
    </w:p>
    <w:p>
      <w:pPr>
        <w:pStyle w:val="3"/>
        <w:tabs>
          <w:tab w:val="left" w:pos="6499"/>
          <w:tab w:val="left" w:pos="9219"/>
          <w:tab w:val="left" w:pos="11459"/>
        </w:tabs>
        <w:spacing w:before="55" w:beforeLines="0" w:afterLines="0"/>
        <w:ind w:left="7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推荐单位</w:t>
      </w:r>
      <w:r>
        <w:rPr>
          <w:rFonts w:hint="eastAsia"/>
          <w:spacing w:val="-160"/>
          <w:sz w:val="32"/>
          <w:szCs w:val="32"/>
        </w:rPr>
        <w:t>：</w:t>
      </w:r>
      <w:r>
        <w:rPr>
          <w:rFonts w:hint="eastAsia"/>
          <w:sz w:val="32"/>
          <w:szCs w:val="32"/>
        </w:rPr>
        <w:t>（盖章）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联系人：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电话：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填报日期：</w:t>
      </w:r>
    </w:p>
    <w:p>
      <w:pPr>
        <w:pStyle w:val="3"/>
        <w:spacing w:before="2" w:beforeLines="0" w:afterLines="0"/>
        <w:rPr>
          <w:rFonts w:hint="eastAsia"/>
          <w:sz w:val="8"/>
          <w:szCs w:val="32"/>
        </w:rPr>
      </w:pPr>
    </w:p>
    <w:tbl>
      <w:tblPr>
        <w:tblStyle w:val="4"/>
        <w:tblW w:w="0" w:type="auto"/>
        <w:tblInd w:w="2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76"/>
        <w:gridCol w:w="567"/>
        <w:gridCol w:w="567"/>
        <w:gridCol w:w="851"/>
        <w:gridCol w:w="850"/>
        <w:gridCol w:w="2483"/>
        <w:gridCol w:w="1652"/>
        <w:gridCol w:w="1315"/>
        <w:gridCol w:w="1315"/>
        <w:gridCol w:w="1315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="32" w:beforeLines="0" w:afterLines="0" w:line="242" w:lineRule="auto"/>
              <w:ind w:left="161" w:right="15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="188" w:beforeLines="0" w:afterLines="0"/>
              <w:ind w:left="398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="32" w:beforeLines="0" w:afterLines="0" w:line="242" w:lineRule="auto"/>
              <w:ind w:left="163" w:right="151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="32" w:beforeLines="0" w:afterLines="0" w:line="242" w:lineRule="auto"/>
              <w:ind w:left="163" w:right="151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="32" w:beforeLines="0" w:afterLines="0" w:line="242" w:lineRule="auto"/>
              <w:ind w:left="185" w:right="173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="32" w:beforeLines="0" w:afterLines="0" w:line="242" w:lineRule="auto"/>
              <w:ind w:left="184" w:right="173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="188" w:beforeLines="0" w:afterLines="0"/>
              <w:ind w:left="761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="188" w:beforeLines="0" w:afterLines="0"/>
              <w:ind w:left="225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职务及职称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="188" w:beforeLines="0" w:afterLines="0"/>
              <w:ind w:left="177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手机号码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="188" w:beforeLines="0" w:afterLines="0"/>
              <w:ind w:left="177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电子邮箱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="188" w:beforeLines="0" w:afterLines="0"/>
              <w:ind w:left="117"/>
              <w:rPr>
                <w:rFonts w:hint="default" w:ascii="Times New Roman" w:eastAsia="Times New Roman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推荐类别</w:t>
            </w:r>
            <w:r>
              <w:rPr>
                <w:rFonts w:hint="default" w:ascii="Times New Roman" w:eastAsia="Times New Roman"/>
                <w:sz w:val="24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="188" w:beforeLines="0" w:afterLines="0"/>
              <w:ind w:left="519" w:right="509"/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6"/>
              <w:spacing w:beforeLines="0" w:afterLines="0"/>
              <w:rPr>
                <w:rFonts w:hint="default" w:ascii="Times New Roman"/>
                <w:sz w:val="30"/>
                <w:szCs w:val="22"/>
              </w:rPr>
            </w:pPr>
          </w:p>
        </w:tc>
      </w:tr>
    </w:tbl>
    <w:p>
      <w:pPr>
        <w:spacing w:before="135" w:beforeLines="0" w:afterLines="0"/>
        <w:ind w:left="1220"/>
        <w:rPr>
          <w:rFonts w:hint="eastAsia"/>
          <w:sz w:val="28"/>
          <w:szCs w:val="22"/>
        </w:rPr>
        <w:sectPr>
          <w:type w:val="continuous"/>
          <w:pgSz w:w="16840" w:h="11910" w:orient="landscape"/>
          <w:pgMar w:top="1580" w:right="1140" w:bottom="280" w:left="980" w:header="720" w:footer="720" w:gutter="0"/>
          <w:paperSrc/>
          <w:lnNumType w:countBy="0" w:distance="360"/>
          <w:cols w:space="720" w:num="1"/>
          <w:rtlGutter w:val="0"/>
          <w:docGrid w:type="lines" w:linePitch="319" w:charSpace="0"/>
        </w:sectPr>
      </w:pPr>
      <w:r>
        <w:rPr>
          <w:rFonts w:hint="default" w:ascii="Times New Roman" w:eastAsia="Times New Roman"/>
          <w:sz w:val="28"/>
          <w:szCs w:val="22"/>
        </w:rPr>
        <w:t>*</w:t>
      </w:r>
      <w:r>
        <w:rPr>
          <w:rFonts w:hint="eastAsia"/>
          <w:sz w:val="28"/>
          <w:szCs w:val="22"/>
        </w:rPr>
        <w:t>推荐类别分为以下四类：科研咨询、决策管理、培训指导、其他</w:t>
      </w:r>
    </w:p>
    <w:p>
      <w:pPr>
        <w:tabs>
          <w:tab w:val="left" w:pos="1146"/>
        </w:tabs>
        <w:bidi w:val="0"/>
        <w:jc w:val="left"/>
        <w:rPr>
          <w:rFonts w:hint="eastAsia"/>
          <w:lang w:val="zh-CN" w:eastAsia="zh-CN"/>
        </w:rPr>
      </w:pPr>
    </w:p>
    <w:sectPr>
      <w:pgSz w:w="16838" w:h="11906" w:orient="landscape"/>
      <w:pgMar w:top="1582" w:right="1140" w:bottom="278" w:left="981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4E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spacing w:beforeLines="0" w:afterLines="0"/>
    </w:pPr>
    <w:rPr>
      <w:rFonts w:hint="eastAsia"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100" w:hanging="1320"/>
      <w:outlineLvl w:val="1"/>
    </w:pPr>
    <w:rPr>
      <w:rFonts w:hint="eastAsia" w:ascii="Arial Unicode MS" w:hAnsi="Arial Unicode MS" w:eastAsia="Arial Unicode MS" w:cs="Arial Unicode MS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32"/>
    </w:rPr>
  </w:style>
  <w:style w:type="paragraph" w:customStyle="1" w:styleId="6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2022-02-28T05:53:19Z</dcterms:created>
  <dc:creator>YY</dc:creator>
  <cp:lastModifiedBy>Lhb</cp:lastModifiedBy>
  <dcterms:modified xsi:type="dcterms:W3CDTF">2022-02-28T06:05:27Z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358256EDE6EB46BC8D020EAE983E43B1</vt:lpwstr>
  </property>
</Properties>
</file>