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附件1：   </w:t>
      </w:r>
    </w:p>
    <w:p>
      <w:pPr>
        <w:ind w:firstLine="1084" w:firstLineChars="300"/>
        <w:jc w:val="both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浙江音乐学院调课申请单</w:t>
      </w:r>
      <w:r>
        <w:rPr>
          <w:rFonts w:hint="eastAsia"/>
          <w:b/>
          <w:bCs/>
          <w:sz w:val="36"/>
          <w:lang w:val="en-US" w:eastAsia="zh-CN"/>
        </w:rPr>
        <w:t xml:space="preserve">                 </w:t>
      </w:r>
      <w:r>
        <w:rPr>
          <w:rFonts w:hint="eastAsia"/>
          <w:b/>
          <w:bCs/>
          <w:sz w:val="36"/>
        </w:rPr>
        <w:t>浙江音乐学院调课申请单</w:t>
      </w:r>
    </w:p>
    <w:tbl>
      <w:tblPr>
        <w:tblStyle w:val="6"/>
        <w:tblpPr w:leftFromText="180" w:rightFromText="180" w:vertAnchor="text" w:horzAnchor="page" w:tblpX="1896" w:tblpY="4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75"/>
        <w:gridCol w:w="22"/>
        <w:gridCol w:w="1652"/>
        <w:gridCol w:w="71"/>
        <w:gridCol w:w="1262"/>
        <w:gridCol w:w="13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任课班级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任课课程名称</w:t>
            </w:r>
          </w:p>
        </w:tc>
        <w:tc>
          <w:tcPr>
            <w:tcW w:w="42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调课原因</w:t>
            </w:r>
          </w:p>
        </w:tc>
        <w:tc>
          <w:tcPr>
            <w:tcW w:w="42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原上课时间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要求调至的时间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4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  日（星期  ）</w:t>
            </w:r>
          </w:p>
          <w:p>
            <w:pPr>
              <w:ind w:firstLine="720" w:firstLineChars="3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   节</w:t>
            </w:r>
          </w:p>
          <w:p>
            <w:pPr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  日（星期  ）</w:t>
            </w:r>
          </w:p>
          <w:p>
            <w:pPr>
              <w:ind w:firstLine="720" w:firstLineChars="3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   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7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系（院、部）领导意见</w:t>
            </w:r>
          </w:p>
        </w:tc>
        <w:tc>
          <w:tcPr>
            <w:tcW w:w="430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盖章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50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适用3天内（含3天）调课，系（院、部）留存。</w:t>
            </w:r>
          </w:p>
        </w:tc>
      </w:tr>
    </w:tbl>
    <w:tbl>
      <w:tblPr>
        <w:tblStyle w:val="6"/>
        <w:tblpPr w:leftFromText="180" w:rightFromText="180" w:vertAnchor="text" w:horzAnchor="page" w:tblpX="8661" w:tblpY="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97"/>
        <w:gridCol w:w="1652"/>
        <w:gridCol w:w="71"/>
        <w:gridCol w:w="1262"/>
        <w:gridCol w:w="13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任课班级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任课课程名称</w:t>
            </w:r>
          </w:p>
        </w:tc>
        <w:tc>
          <w:tcPr>
            <w:tcW w:w="428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调课原因</w:t>
            </w:r>
          </w:p>
        </w:tc>
        <w:tc>
          <w:tcPr>
            <w:tcW w:w="428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原上课时间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要求调至的时间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49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  日（星期  ）</w:t>
            </w:r>
          </w:p>
          <w:p>
            <w:pPr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   节</w:t>
            </w:r>
          </w:p>
          <w:p>
            <w:pPr>
              <w:ind w:firstLine="720" w:firstLineChars="300"/>
              <w:jc w:val="left"/>
              <w:rPr>
                <w:rFonts w:hint="eastAsia"/>
                <w:sz w:val="24"/>
              </w:rPr>
            </w:pP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  日（星期  ）</w:t>
            </w:r>
          </w:p>
          <w:p>
            <w:pPr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   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7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系（院、部）领导意见</w:t>
            </w:r>
          </w:p>
        </w:tc>
        <w:tc>
          <w:tcPr>
            <w:tcW w:w="42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盖章</w:t>
            </w:r>
          </w:p>
          <w:p>
            <w:pPr>
              <w:ind w:firstLine="1800" w:firstLineChars="7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97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507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适用3天内（含3天）调课。调课教师留存。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701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hint="eastAsia"/>
          <w:sz w:val="24"/>
        </w:rPr>
        <w:t>系（院、部）：______________申请日期：_____年__月__日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系（院、部）：___________申请日期：_____年__月__日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6"/>
        <w:tblpPr w:leftFromText="180" w:rightFromText="180" w:vertAnchor="page" w:horzAnchor="page" w:tblpX="670" w:tblpY="2104"/>
        <w:tblW w:w="11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33"/>
        <w:gridCol w:w="779"/>
        <w:gridCol w:w="1518"/>
        <w:gridCol w:w="1711"/>
        <w:gridCol w:w="550"/>
        <w:gridCol w:w="284"/>
        <w:gridCol w:w="1642"/>
        <w:gridCol w:w="151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</w:rPr>
              <w:t>浙江音乐学院调课申请单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(适用4天以上)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  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教师所在系（院、部）  </w:t>
            </w: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教师类别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在职（ 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外聘（  ）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开课系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（院、部）</w:t>
            </w: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申请理由</w:t>
            </w:r>
          </w:p>
        </w:tc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授课对象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4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共计（节）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任课教师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原上课时间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日（第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节至第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要求调至时间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日（第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节至第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若任课教师有调整的，请填写调整后的任课教师姓名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教师所在系（院、部）意见</w:t>
            </w:r>
          </w:p>
        </w:tc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日 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教务处意见</w:t>
            </w:r>
          </w:p>
        </w:tc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日 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院领导意见</w:t>
            </w:r>
          </w:p>
        </w:tc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日 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0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9"/>
              <w:shd w:val="clear" w:color="auto" w:fill="auto"/>
              <w:spacing w:before="0" w:after="0"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1.调课4-7天的，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经教师所在系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（院、部）的教学负责人和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教务处负责人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审批同意后，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报教务处备案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；8天以上（含8天）的，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经教师所在系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（院、部）的教学负责人和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教务处负责人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同意后，向主管校领导审批，同意后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报教务处备案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2.此表一式二份，一份教务处留存，一份各系（院、部）留存；若调课较多，可附表说明。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CF81566-CF98-4168-A3E7-70F4A2CE734D}"/>
    <w:docVar w:name="DocumentName" w:val="文字文稿1"/>
  </w:docVars>
  <w:rsids>
    <w:rsidRoot w:val="2B435E07"/>
    <w:rsid w:val="05AD326D"/>
    <w:rsid w:val="08700800"/>
    <w:rsid w:val="09DC4C72"/>
    <w:rsid w:val="0B5222A3"/>
    <w:rsid w:val="0B832B22"/>
    <w:rsid w:val="0D11791B"/>
    <w:rsid w:val="0D90499B"/>
    <w:rsid w:val="0F6F603B"/>
    <w:rsid w:val="0FEC7938"/>
    <w:rsid w:val="10076603"/>
    <w:rsid w:val="159F610E"/>
    <w:rsid w:val="15C92098"/>
    <w:rsid w:val="17DD3594"/>
    <w:rsid w:val="1AEF54DC"/>
    <w:rsid w:val="1EC064A6"/>
    <w:rsid w:val="1FFB2F90"/>
    <w:rsid w:val="22815A25"/>
    <w:rsid w:val="29896AD9"/>
    <w:rsid w:val="2B435E07"/>
    <w:rsid w:val="31B24BC7"/>
    <w:rsid w:val="32251DA5"/>
    <w:rsid w:val="32500A38"/>
    <w:rsid w:val="34361738"/>
    <w:rsid w:val="34933CD5"/>
    <w:rsid w:val="3B676093"/>
    <w:rsid w:val="40E622C5"/>
    <w:rsid w:val="45057EE7"/>
    <w:rsid w:val="4A380BF7"/>
    <w:rsid w:val="50A51E1E"/>
    <w:rsid w:val="530068F9"/>
    <w:rsid w:val="5449599A"/>
    <w:rsid w:val="5BAC346F"/>
    <w:rsid w:val="5C6D2ADA"/>
    <w:rsid w:val="5CFF3FC1"/>
    <w:rsid w:val="67F15378"/>
    <w:rsid w:val="71127DAD"/>
    <w:rsid w:val="71CC551C"/>
    <w:rsid w:val="726E5E4A"/>
    <w:rsid w:val="77216AA7"/>
    <w:rsid w:val="7A866662"/>
    <w:rsid w:val="7E1C2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paragraph" w:customStyle="1" w:styleId="8">
    <w:name w:val="标题 #1"/>
    <w:basedOn w:val="1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0"/>
      <w:szCs w:val="30"/>
    </w:rPr>
  </w:style>
  <w:style w:type="paragraph" w:customStyle="1" w:styleId="9">
    <w:name w:val="正文文本 (2)1"/>
    <w:basedOn w:val="1"/>
    <w:qFormat/>
    <w:uiPriority w:val="0"/>
    <w:pPr>
      <w:shd w:val="clear" w:color="auto" w:fill="FFFFFF"/>
      <w:spacing w:before="540" w:after="960" w:line="0" w:lineRule="atLeast"/>
      <w:jc w:val="center"/>
    </w:pPr>
    <w:rPr>
      <w:rFonts w:ascii="MingLiU" w:hAnsi="MingLiU" w:eastAsia="MingLiU" w:cs="MingLiU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1773</Words>
  <Characters>1825</Characters>
  <Lines>0</Lines>
  <Paragraphs>0</Paragraphs>
  <TotalTime>4</TotalTime>
  <ScaleCrop>false</ScaleCrop>
  <LinksUpToDate>false</LinksUpToDate>
  <CharactersWithSpaces>2211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2021-04-12T08:03:00Z</dcterms:created>
  <dc:creator>紅_綫</dc:creator>
  <cp:lastModifiedBy>DELL</cp:lastModifiedBy>
  <dcterms:modified xsi:type="dcterms:W3CDTF">2022-03-03T07:43:04Z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E6A502FA020E4EAA80E43DDF2693C127</vt:lpwstr>
  </property>
</Properties>
</file>