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69" w:rsidRDefault="00C56169" w:rsidP="00C56169">
      <w:pPr>
        <w:pStyle w:val="a5"/>
        <w:kinsoku w:val="0"/>
        <w:overflowPunct w:val="0"/>
        <w:rPr>
          <w:sz w:val="20"/>
          <w:szCs w:val="20"/>
        </w:rPr>
      </w:pPr>
    </w:p>
    <w:p w:rsidR="00C56169" w:rsidRDefault="00C56169" w:rsidP="00C56169">
      <w:pPr>
        <w:pStyle w:val="a5"/>
        <w:kinsoku w:val="0"/>
        <w:overflowPunct w:val="0"/>
        <w:spacing w:before="12"/>
        <w:rPr>
          <w:sz w:val="19"/>
          <w:szCs w:val="19"/>
        </w:rPr>
      </w:pPr>
    </w:p>
    <w:p w:rsidR="00C56169" w:rsidRDefault="00C56169" w:rsidP="00C56169">
      <w:pPr>
        <w:pStyle w:val="a5"/>
        <w:kinsoku w:val="0"/>
        <w:overflowPunct w:val="0"/>
        <w:spacing w:before="55"/>
        <w:ind w:left="400"/>
      </w:pPr>
      <w:r>
        <w:rPr>
          <w:rFonts w:hint="eastAsia"/>
        </w:rPr>
        <w:t>附件：</w:t>
      </w:r>
    </w:p>
    <w:p w:rsidR="00C56169" w:rsidRDefault="008B631A" w:rsidP="00C56169">
      <w:pPr>
        <w:pStyle w:val="a5"/>
        <w:kinsoku w:val="0"/>
        <w:overflowPunct w:val="0"/>
        <w:spacing w:before="3"/>
        <w:rPr>
          <w:sz w:val="8"/>
          <w:szCs w:val="8"/>
        </w:rPr>
      </w:pPr>
      <w:r w:rsidRPr="008B631A">
        <w:rPr>
          <w:noProof/>
        </w:rPr>
        <w:pict>
          <v:group id="_x0000_s2050" style="position:absolute;margin-left:268pt;margin-top:7.25pt;width:324.05pt;height:21.5pt;z-index:251660288;mso-wrap-distance-left:0;mso-wrap-distance-right:0;mso-position-horizontal-relative:page" coordorigin="5360,145" coordsize="6481,43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5360;top:145;width:4680;height:420;mso-position-horizontal-relative:page" o:allowincell="f">
              <v:imagedata r:id="rId6" o:title=""/>
            </v:shape>
            <v:shape id="_x0000_s2052" type="#_x0000_t75" style="position:absolute;left:9681;top:145;width:2160;height:420;mso-position-horizontal-relative:page" o:allowincell="f">
              <v:imagedata r:id="rId7" o:title=""/>
            </v:shape>
            <w10:wrap type="topAndBottom" anchorx="page"/>
          </v:group>
        </w:pict>
      </w:r>
    </w:p>
    <w:p w:rsidR="00C56169" w:rsidRDefault="00C56169" w:rsidP="00C56169">
      <w:pPr>
        <w:pStyle w:val="a5"/>
        <w:kinsoku w:val="0"/>
        <w:overflowPunct w:val="0"/>
        <w:spacing w:before="5"/>
        <w:rPr>
          <w:sz w:val="19"/>
          <w:szCs w:val="19"/>
        </w:rPr>
      </w:pPr>
    </w:p>
    <w:p w:rsidR="00C56169" w:rsidRDefault="0060705D" w:rsidP="00C56169">
      <w:pPr>
        <w:pStyle w:val="a5"/>
        <w:kinsoku w:val="0"/>
        <w:overflowPunct w:val="0"/>
        <w:spacing w:before="55" w:after="23"/>
        <w:ind w:left="400"/>
        <w:rPr>
          <w:w w:val="99"/>
        </w:rPr>
      </w:pPr>
      <w:r>
        <w:rPr>
          <w:rFonts w:hint="eastAsia"/>
          <w:w w:val="99"/>
        </w:rPr>
        <w:t>教学</w:t>
      </w:r>
      <w:r w:rsidR="00C56169">
        <w:rPr>
          <w:rFonts w:hint="eastAsia"/>
          <w:w w:val="99"/>
        </w:rPr>
        <w:t>单位名称</w:t>
      </w:r>
      <w:r w:rsidR="00C56169">
        <w:rPr>
          <w:rFonts w:hint="eastAsia"/>
          <w:spacing w:val="2"/>
          <w:w w:val="99"/>
        </w:rPr>
        <w:t>（</w:t>
      </w:r>
      <w:r w:rsidR="00C56169">
        <w:rPr>
          <w:rFonts w:hint="eastAsia"/>
          <w:w w:val="99"/>
        </w:rPr>
        <w:t>行政公章</w:t>
      </w:r>
      <w:r w:rsidR="00C56169">
        <w:rPr>
          <w:rFonts w:hint="eastAsia"/>
          <w:spacing w:val="-161"/>
          <w:w w:val="99"/>
        </w:rPr>
        <w:t>）</w:t>
      </w:r>
      <w:r w:rsidR="00C56169">
        <w:rPr>
          <w:rFonts w:hint="eastAsia"/>
          <w:w w:val="99"/>
        </w:rPr>
        <w:t>：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507"/>
        <w:gridCol w:w="504"/>
        <w:gridCol w:w="641"/>
        <w:gridCol w:w="507"/>
        <w:gridCol w:w="507"/>
        <w:gridCol w:w="512"/>
        <w:gridCol w:w="510"/>
        <w:gridCol w:w="514"/>
        <w:gridCol w:w="509"/>
        <w:gridCol w:w="420"/>
        <w:gridCol w:w="418"/>
        <w:gridCol w:w="418"/>
        <w:gridCol w:w="418"/>
        <w:gridCol w:w="512"/>
        <w:gridCol w:w="512"/>
        <w:gridCol w:w="641"/>
        <w:gridCol w:w="2079"/>
        <w:gridCol w:w="3690"/>
      </w:tblGrid>
      <w:tr w:rsidR="00C56169" w:rsidTr="00A31B8D">
        <w:trPr>
          <w:trHeight w:val="12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53" w:right="141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48" w:right="14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所在赛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48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区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50" w:right="14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所在高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50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校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16" w:right="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二级单位全称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50" w:right="145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49" w:right="147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5"/>
                <w:sz w:val="20"/>
                <w:szCs w:val="20"/>
              </w:rPr>
              <w:t>性别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51" w:right="14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身份证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51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50" w:right="149"/>
              <w:jc w:val="both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5"/>
                <w:sz w:val="20"/>
                <w:szCs w:val="20"/>
              </w:rPr>
              <w:t>出生日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50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期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52" w:right="15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52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码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49" w:right="149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5"/>
                <w:sz w:val="20"/>
                <w:szCs w:val="20"/>
              </w:rPr>
              <w:t>邮箱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04" w:right="104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04" w:right="10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职称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03" w:right="10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最后学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03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历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03" w:right="10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专业方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03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向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30" w:line="290" w:lineRule="auto"/>
              <w:ind w:left="148" w:right="15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最后学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3"/>
              <w:ind w:left="148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rFonts w:hint="eastAsia"/>
                <w:b/>
                <w:bCs/>
                <w:w w:val="99"/>
                <w:sz w:val="20"/>
                <w:szCs w:val="20"/>
              </w:rPr>
              <w:t>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50" w:right="1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教龄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92" w:lineRule="auto"/>
              <w:ind w:left="111" w:right="11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所属学科门类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ind w:left="108" w:right="11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推荐评审组别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56"/>
              <w:ind w:left="108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（第二推荐可空缺）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1"/>
              <w:ind w:left="53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教育教学情况（多选并填写）</w:t>
            </w:r>
          </w:p>
        </w:tc>
      </w:tr>
      <w:tr w:rsidR="00C56169" w:rsidTr="00A31B8D">
        <w:trPr>
          <w:trHeight w:val="28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eastAsiaTheme="minorEastAsia" w:cs="Times New Roman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8"/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1" w:line="226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第一推荐（单选）：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21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□新工科□新医科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20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□新农科□新文科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1" w:line="230" w:lineRule="auto"/>
              <w:ind w:left="101" w:right="16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□基础课程□课程思政第二推荐（单选）：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16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□新工科□新医科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20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□新农科□新文科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26" w:lineRule="exact"/>
              <w:ind w:left="10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□基础课程□课程思政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line="223" w:lineRule="exact"/>
              <w:ind w:left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□国家级教学名师：</w:t>
            </w:r>
            <w:r>
              <w:rPr>
                <w:rFonts w:hint="eastAsia"/>
                <w:spacing w:val="-12"/>
                <w:sz w:val="18"/>
                <w:szCs w:val="18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</w:rPr>
              <w:t>发文单位、发文时间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2" w:line="230" w:lineRule="auto"/>
              <w:ind w:left="100" w:right="104"/>
              <w:rPr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□国家级一流课程负责人：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pacing w:val="-9"/>
                <w:sz w:val="18"/>
                <w:szCs w:val="18"/>
              </w:rPr>
              <w:t>课程名称、发文</w:t>
            </w:r>
            <w:r>
              <w:rPr>
                <w:rFonts w:hint="eastAsia"/>
                <w:sz w:val="18"/>
                <w:szCs w:val="18"/>
              </w:rPr>
              <w:t>单位、发文时间）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30" w:lineRule="auto"/>
              <w:ind w:left="100" w:right="10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□国家级教学成果奖主要完成人：（成果名称、获奖年份、完成人排名）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28" w:lineRule="auto"/>
              <w:ind w:left="100" w:right="100"/>
              <w:rPr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□省级教学成果奖一等奖及以上主要完成</w:t>
            </w:r>
            <w:r>
              <w:rPr>
                <w:rFonts w:hint="eastAsia"/>
                <w:sz w:val="18"/>
                <w:szCs w:val="18"/>
              </w:rPr>
              <w:t>人：（成果名称、获奖年份、完成人排名）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18" w:lineRule="exact"/>
              <w:ind w:left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□前两届大赛全国赛一等奖：（获奖届数）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before="1" w:line="228" w:lineRule="auto"/>
              <w:ind w:left="100" w:right="10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□教育部高等学校教学指导委员会现任委员：（名称）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230" w:lineRule="auto"/>
              <w:ind w:left="100" w:right="103"/>
              <w:rPr>
                <w:spacing w:val="-3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□曾担任其他有重要影响力的综合性或专业</w:t>
            </w:r>
            <w:r>
              <w:rPr>
                <w:rFonts w:hint="eastAsia"/>
                <w:spacing w:val="-5"/>
                <w:sz w:val="18"/>
                <w:szCs w:val="18"/>
              </w:rPr>
              <w:t>性教学竞赛国赛</w:t>
            </w:r>
            <w:r>
              <w:rPr>
                <w:rFonts w:hint="eastAsia"/>
                <w:sz w:val="18"/>
                <w:szCs w:val="18"/>
              </w:rPr>
              <w:t>（决赛</w:t>
            </w:r>
            <w:r>
              <w:rPr>
                <w:rFonts w:hint="eastAsia"/>
                <w:spacing w:val="-32"/>
                <w:sz w:val="18"/>
                <w:szCs w:val="18"/>
              </w:rPr>
              <w:t>）</w:t>
            </w:r>
            <w:r>
              <w:rPr>
                <w:rFonts w:hint="eastAsia"/>
                <w:spacing w:val="-11"/>
                <w:sz w:val="18"/>
                <w:szCs w:val="18"/>
              </w:rPr>
              <w:t>评委：</w:t>
            </w:r>
            <w:r>
              <w:rPr>
                <w:rFonts w:hint="eastAsia"/>
                <w:spacing w:val="-33"/>
                <w:sz w:val="18"/>
                <w:szCs w:val="18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</w:rPr>
              <w:t>填写不多于</w:t>
            </w:r>
          </w:p>
          <w:p w:rsidR="00C56169" w:rsidRDefault="00C56169" w:rsidP="00A31B8D">
            <w:pPr>
              <w:pStyle w:val="TableParagraph"/>
              <w:kinsoku w:val="0"/>
              <w:overflowPunct w:val="0"/>
              <w:spacing w:line="192" w:lineRule="exact"/>
              <w:ind w:left="100"/>
              <w:rPr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sz w:val="18"/>
                <w:szCs w:val="18"/>
              </w:rPr>
              <w:t xml:space="preserve">2 </w:t>
            </w:r>
            <w:r>
              <w:rPr>
                <w:rFonts w:hint="eastAsia"/>
                <w:sz w:val="18"/>
                <w:szCs w:val="18"/>
              </w:rPr>
              <w:t>项）</w:t>
            </w:r>
          </w:p>
        </w:tc>
      </w:tr>
      <w:tr w:rsidR="00C56169" w:rsidTr="00A31B8D">
        <w:trPr>
          <w:trHeight w:val="76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C56169" w:rsidRDefault="00C56169" w:rsidP="00A31B8D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eastAsiaTheme="minorEastAsia" w:cs="Times New Roman"/>
                <w:w w:val="99"/>
                <w:sz w:val="20"/>
                <w:szCs w:val="20"/>
              </w:rPr>
            </w:pPr>
            <w:r>
              <w:rPr>
                <w:rFonts w:ascii="Times New Roman" w:eastAsiaTheme="minorEastAsia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69" w:rsidRDefault="00C56169" w:rsidP="00A31B8D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8"/>
                <w:szCs w:val="18"/>
              </w:rPr>
            </w:pPr>
          </w:p>
        </w:tc>
      </w:tr>
    </w:tbl>
    <w:p w:rsidR="00C56169" w:rsidRDefault="00C56169" w:rsidP="00C56169"/>
    <w:p w:rsidR="008B631A" w:rsidRDefault="0060705D">
      <w:r>
        <w:rPr>
          <w:rFonts w:hint="eastAsia"/>
        </w:rPr>
        <w:t>备注：限推1人。</w:t>
      </w:r>
    </w:p>
    <w:p w:rsidR="0060705D" w:rsidRDefault="0060705D">
      <w:r>
        <w:rPr>
          <w:rFonts w:hint="eastAsia"/>
        </w:rPr>
        <w:t xml:space="preserve">                                                                                   </w:t>
      </w:r>
    </w:p>
    <w:p w:rsidR="0060705D" w:rsidRDefault="0060705D" w:rsidP="0060705D">
      <w:pPr>
        <w:ind w:firstLineChars="4050" w:firstLine="8910"/>
      </w:pPr>
      <w:r>
        <w:rPr>
          <w:rFonts w:hint="eastAsia"/>
        </w:rPr>
        <w:t xml:space="preserve">    </w:t>
      </w:r>
      <w:r w:rsidR="00CE0A93">
        <w:rPr>
          <w:rFonts w:hint="eastAsia"/>
        </w:rPr>
        <w:t xml:space="preserve"> </w:t>
      </w:r>
      <w:r>
        <w:rPr>
          <w:rFonts w:hint="eastAsia"/>
        </w:rPr>
        <w:t>系部（学院）负责人签字：</w:t>
      </w:r>
    </w:p>
    <w:p w:rsidR="0060705D" w:rsidRDefault="0060705D"/>
    <w:p w:rsidR="0060705D" w:rsidRDefault="0060705D">
      <w:r>
        <w:rPr>
          <w:rFonts w:hint="eastAsia"/>
        </w:rPr>
        <w:t xml:space="preserve">                                                                                       2022年11月23日</w:t>
      </w:r>
    </w:p>
    <w:sectPr w:rsidR="0060705D" w:rsidSect="008B631A">
      <w:footerReference w:type="default" r:id="rId8"/>
      <w:pgSz w:w="16840" w:h="11910" w:orient="landscape"/>
      <w:pgMar w:top="1100" w:right="1240" w:bottom="1420" w:left="1040" w:header="0" w:footer="1233" w:gutter="0"/>
      <w:cols w:space="720" w:equalWidth="0">
        <w:col w:w="145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B1C" w:rsidRDefault="004B7B1C" w:rsidP="00C56169">
      <w:r>
        <w:separator/>
      </w:r>
    </w:p>
  </w:endnote>
  <w:endnote w:type="continuationSeparator" w:id="1">
    <w:p w:rsidR="004B7B1C" w:rsidRDefault="004B7B1C" w:rsidP="00C5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31A" w:rsidRDefault="008B631A">
    <w:pPr>
      <w:pStyle w:val="a5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 w:rsidRPr="008B63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7.75pt;margin-top:522.7pt;width:6.5pt;height:12pt;z-index:-251658752;mso-position-horizontal-relative:page;mso-position-vertical-relative:page" o:allowincell="f" filled="f" stroked="f">
          <v:textbox inset="0,0,0,0">
            <w:txbxContent>
              <w:p w:rsidR="008B631A" w:rsidRDefault="008B398C">
                <w:pPr>
                  <w:pStyle w:val="a5"/>
                  <w:kinsoku w:val="0"/>
                  <w:overflowPunct w:val="0"/>
                  <w:spacing w:before="12"/>
                  <w:ind w:left="20"/>
                  <w:rPr>
                    <w:rFonts w:ascii="Times New Roman" w:eastAsiaTheme="minorEastAsia" w:cs="Times New Roman"/>
                    <w:sz w:val="18"/>
                    <w:szCs w:val="18"/>
                  </w:rPr>
                </w:pPr>
                <w:r>
                  <w:rPr>
                    <w:rFonts w:ascii="Times New Roman" w:eastAsiaTheme="minorEastAsia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B1C" w:rsidRDefault="004B7B1C" w:rsidP="00C56169">
      <w:r>
        <w:separator/>
      </w:r>
    </w:p>
  </w:footnote>
  <w:footnote w:type="continuationSeparator" w:id="1">
    <w:p w:rsidR="004B7B1C" w:rsidRDefault="004B7B1C" w:rsidP="00C56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169"/>
    <w:rsid w:val="004B7B1C"/>
    <w:rsid w:val="0060705D"/>
    <w:rsid w:val="008B398C"/>
    <w:rsid w:val="008B631A"/>
    <w:rsid w:val="00B537FA"/>
    <w:rsid w:val="00C56169"/>
    <w:rsid w:val="00CE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169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16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1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16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16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56169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C56169"/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561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金洁洁</dc:creator>
  <cp:keywords/>
  <dc:description/>
  <cp:lastModifiedBy>金洁洁</cp:lastModifiedBy>
  <cp:revision>4</cp:revision>
  <dcterms:created xsi:type="dcterms:W3CDTF">2022-11-23T02:49:00Z</dcterms:created>
  <dcterms:modified xsi:type="dcterms:W3CDTF">2022-11-23T02:54:00Z</dcterms:modified>
</cp:coreProperties>
</file>