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0"/>
          <w:sz w:val="40"/>
          <w:szCs w:val="40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0"/>
          <w:sz w:val="40"/>
          <w:szCs w:val="40"/>
          <w:lang w:eastAsia="zh-CN"/>
        </w:rPr>
        <w:t>关于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0"/>
          <w:sz w:val="40"/>
          <w:szCs w:val="40"/>
          <w:lang w:val="en-US" w:eastAsia="zh-CN"/>
        </w:rPr>
        <w:t>修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0"/>
          <w:sz w:val="40"/>
          <w:szCs w:val="40"/>
          <w:lang w:eastAsia="zh-CN"/>
        </w:rPr>
        <w:t>订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0"/>
          <w:sz w:val="40"/>
          <w:szCs w:val="40"/>
          <w:lang w:val="en-US" w:eastAsia="zh-CN"/>
        </w:rPr>
        <w:t>2023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0"/>
          <w:sz w:val="40"/>
          <w:szCs w:val="40"/>
          <w:lang w:eastAsia="zh-CN"/>
        </w:rPr>
        <w:t>本科课程教学大纲的通知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420"/>
        <w:rPr>
          <w:rFonts w:ascii="仿宋_GB2312" w:hAnsi="仿宋_GB2312" w:eastAsia="仿宋_GB2312" w:cs="仿宋_GB2312"/>
          <w:i w:val="0"/>
          <w:iCs w:val="0"/>
          <w:caps w:val="0"/>
          <w:color w:val="606060"/>
          <w:spacing w:val="0"/>
          <w:sz w:val="28"/>
          <w:szCs w:val="28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right="0" w:firstLine="640" w:firstLineChars="200"/>
        <w:rPr>
          <w:rFonts w:hint="eastAsia" w:ascii="仿宋" w:hAnsi="仿宋" w:eastAsia="仿宋" w:cs="仿宋"/>
          <w:b w:val="0"/>
          <w:bCs w:val="0"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32"/>
          <w:szCs w:val="32"/>
          <w:lang w:val="en-US" w:eastAsia="zh-CN" w:bidi="ar-SA"/>
        </w:rPr>
        <w:t>课程教学大纲是执行人才培养方案、实现培养目标的教学指导性文件，是编写选用教材、指导组织课程教学、进行课程教学质量评价和教学管理的主要依据。为配合2023本科人才培养方案的实施，现决定开展本科课程教学大纲修订工作，现将有关事宜通知如下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645"/>
        <w:rPr>
          <w:rFonts w:hint="eastAsia" w:ascii="微软雅黑" w:hAnsi="微软雅黑" w:eastAsia="微软雅黑" w:cs="微软雅黑"/>
          <w:i w:val="0"/>
          <w:iCs w:val="0"/>
          <w:caps w:val="0"/>
          <w:color w:val="606060"/>
          <w:spacing w:val="0"/>
          <w:sz w:val="21"/>
          <w:szCs w:val="21"/>
        </w:rPr>
      </w:pPr>
      <w:r>
        <w:rPr>
          <w:rFonts w:ascii="黑体" w:hAnsi="宋体" w:eastAsia="黑体" w:cs="黑体"/>
          <w:i w:val="0"/>
          <w:iCs w:val="0"/>
          <w:caps w:val="0"/>
          <w:color w:val="000000"/>
          <w:spacing w:val="0"/>
          <w:sz w:val="31"/>
          <w:szCs w:val="31"/>
        </w:rPr>
        <w:t>一、修订范围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b w:val="0"/>
          <w:bCs w:val="0"/>
          <w:color w:val="auto"/>
          <w:kern w:val="0"/>
          <w:sz w:val="32"/>
          <w:szCs w:val="32"/>
          <w:lang w:val="en-US" w:eastAsia="zh-CN"/>
        </w:rPr>
        <w:t>2023本科人才培养方案中规定的所有课程（除毕业环节、专题研究与专业实践外）</w:t>
      </w: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32"/>
          <w:szCs w:val="32"/>
          <w:lang w:val="en-US" w:eastAsia="zh-CN"/>
        </w:rPr>
        <w:t>中，新开课程均应重新制订教学大纲，原有课程（培养方案学时、学分等有变动）也应进行修订。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645"/>
        <w:rPr>
          <w:rFonts w:hint="eastAsia" w:ascii="微软雅黑" w:hAnsi="微软雅黑" w:eastAsia="微软雅黑" w:cs="微软雅黑"/>
          <w:i w:val="0"/>
          <w:iCs w:val="0"/>
          <w:caps w:val="0"/>
          <w:color w:val="606060"/>
          <w:spacing w:val="0"/>
          <w:sz w:val="21"/>
          <w:szCs w:val="21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000000"/>
          <w:spacing w:val="0"/>
          <w:sz w:val="31"/>
          <w:szCs w:val="31"/>
        </w:rPr>
        <w:t>二、修订原则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3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 w:val="0"/>
          <w:color w:val="auto"/>
          <w:kern w:val="2"/>
          <w:sz w:val="32"/>
          <w:szCs w:val="32"/>
          <w:lang w:val="en-US" w:eastAsia="zh-CN" w:bidi="ar-SA"/>
        </w:rPr>
        <w:t>1.符合人才培养方案的目标和要求。</w:t>
      </w:r>
      <w:r>
        <w:rPr>
          <w:rFonts w:hint="eastAsia" w:ascii="仿宋" w:hAnsi="仿宋" w:eastAsia="仿宋" w:cs="仿宋"/>
          <w:b w:val="0"/>
          <w:bCs/>
          <w:color w:val="auto"/>
          <w:kern w:val="2"/>
          <w:sz w:val="32"/>
          <w:szCs w:val="32"/>
          <w:lang w:val="en-US" w:eastAsia="zh-CN" w:bidi="ar-SA"/>
        </w:rPr>
        <w:t>编订教学大纲要明确课程在人才培养目标中的地位、作用以及本门课程在课程体系中所处的位置，明确教学目的与要求，突出重点难点，确定学生通过学习该门课程应达到的知识目标、能力目标和素质目标，保证教学大纲与人才培养方案的一致性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3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 w:val="0"/>
          <w:color w:val="auto"/>
          <w:kern w:val="2"/>
          <w:sz w:val="32"/>
          <w:szCs w:val="32"/>
          <w:lang w:val="en-US" w:eastAsia="zh-CN" w:bidi="ar-SA"/>
        </w:rPr>
        <w:t>2.将“课程思政”贯穿教学始终。</w:t>
      </w:r>
      <w:r>
        <w:rPr>
          <w:rFonts w:hint="eastAsia" w:ascii="仿宋" w:hAnsi="仿宋" w:eastAsia="仿宋" w:cs="仿宋"/>
          <w:b w:val="0"/>
          <w:bCs/>
          <w:color w:val="auto"/>
          <w:kern w:val="2"/>
          <w:sz w:val="32"/>
          <w:szCs w:val="32"/>
          <w:lang w:val="en-US" w:eastAsia="zh-CN" w:bidi="ar-SA"/>
        </w:rPr>
        <w:t>贯彻落实《高等学校课程思政建设指导纲要》（教高〔2020〕3号）要求,发挥课堂教学“主渠道”作用，在教学大纲中考量“知识传授、能力提升和价值引领”同步提升的实现度。深入梳理课程教学内容，结合不同课程特点、思维方法和价值理念，深入挖掘课程思政元素，有机融入课程教学，达到润物无声的育人效果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3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 w:val="0"/>
          <w:color w:val="auto"/>
          <w:kern w:val="2"/>
          <w:sz w:val="32"/>
          <w:szCs w:val="32"/>
          <w:lang w:val="en-US" w:eastAsia="zh-CN" w:bidi="ar-SA"/>
        </w:rPr>
        <w:t>3.注重科学优化课程教学内容。</w:t>
      </w:r>
      <w:r>
        <w:rPr>
          <w:rFonts w:hint="eastAsia" w:ascii="仿宋" w:hAnsi="仿宋" w:eastAsia="仿宋" w:cs="仿宋"/>
          <w:b w:val="0"/>
          <w:bCs/>
          <w:color w:val="auto"/>
          <w:kern w:val="2"/>
          <w:sz w:val="32"/>
          <w:szCs w:val="32"/>
          <w:lang w:val="en-US" w:eastAsia="zh-CN" w:bidi="ar-SA"/>
        </w:rPr>
        <w:t>课程教学大纲所列的内容和观点要符合时代要求，体现以学生为中心和产出导向的理念，对标“高阶性、创新性、挑战度”标准，总结吸收近年来教学改革、学科发展的新成果，并能着重培养学生的创新精神和实践能力，促进学生综合素质的提高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3" w:firstLineChars="200"/>
        <w:jc w:val="left"/>
        <w:textAlignment w:val="auto"/>
        <w:outlineLvl w:val="9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 w:val="0"/>
          <w:color w:val="auto"/>
          <w:kern w:val="2"/>
          <w:sz w:val="32"/>
          <w:szCs w:val="32"/>
          <w:lang w:val="en-US" w:eastAsia="zh-CN" w:bidi="ar-SA"/>
        </w:rPr>
        <w:t>4.强化过程性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考试评价方式</w:t>
      </w:r>
      <w:r>
        <w:rPr>
          <w:rFonts w:hint="eastAsia" w:ascii="仿宋" w:hAnsi="仿宋" w:eastAsia="仿宋" w:cs="仿宋"/>
          <w:b/>
          <w:bCs w:val="0"/>
          <w:color w:val="auto"/>
          <w:kern w:val="2"/>
          <w:sz w:val="32"/>
          <w:szCs w:val="32"/>
          <w:lang w:val="en-US" w:eastAsia="zh-CN" w:bidi="ar-SA"/>
        </w:rPr>
        <w:t>。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根据课程性质和学科特点，采取过程性评价考核方式，设置多元化的评价指标，合理分配成绩比例。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健全形成性评价与终结性评价相结合的评价办法，增加课堂问答、平常测试、作业测评等评价在总成绩中的比重，平时考核成绩占课程总成绩的比例不低于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0%，并规范平时成绩的评定依据。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3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5.优选教学资源，鼓励开展混合式教学。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优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先选用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eastAsia="zh-CN"/>
        </w:rPr>
        <w:t>“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马工程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eastAsia="zh-CN"/>
        </w:rPr>
        <w:t>”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教材、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国家优秀教材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eastAsia="zh-CN"/>
        </w:rPr>
        <w:t>、规划教材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或高水平的自编教材；为学生的自主学习和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eastAsia="zh-CN"/>
        </w:rPr>
        <w:t>拓展性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学习指定有效的文献资料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eastAsia="zh-CN"/>
        </w:rPr>
        <w:t>、网络教学等资源。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因课制宜选择课程教学方式方法，充分运用现代教育技术等教学手段，推进“互联网+”课堂教学创新。充分挖掘国内外优质在线教学资源，充实学生多元学习需求，充分利用校内外教学平台开展线上线下混合式教学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645"/>
        <w:rPr>
          <w:rFonts w:hint="eastAsia" w:ascii="微软雅黑" w:hAnsi="微软雅黑" w:eastAsia="微软雅黑" w:cs="微软雅黑"/>
          <w:i w:val="0"/>
          <w:iCs w:val="0"/>
          <w:caps w:val="0"/>
          <w:color w:val="606060"/>
          <w:spacing w:val="0"/>
          <w:sz w:val="21"/>
          <w:szCs w:val="21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000000"/>
          <w:spacing w:val="0"/>
          <w:sz w:val="31"/>
          <w:szCs w:val="31"/>
        </w:rPr>
        <w:t>三、工作程序及要求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2"/>
        <w:textAlignment w:val="auto"/>
        <w:outlineLvl w:val="9"/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lang w:val="en-US" w:eastAsia="zh-CN"/>
        </w:rPr>
        <w:t>1.基本要求。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>制（修）订教学大纲时，要力求文字严谨，意义明确扼要，名词术语定义准确，避免似是而非、模棱两可的概念。内容表述上，应结构合理，层次清晰，格式规范，包括标题、序号、标点符号、计量单位等使用。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2"/>
        <w:textAlignment w:val="auto"/>
        <w:outlineLvl w:val="9"/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lang w:val="en-US" w:eastAsia="zh-CN"/>
        </w:rPr>
        <w:t>2.格式要求。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>一级标题-宋体（小二号）；【】内文字及内容-仿宋（四号）；主要内容-宋体（小四号）；表格内文字-宋体（五号）。行距1.5倍。具体要求详见大纲模板。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/>
        <w:jc w:val="left"/>
        <w:textAlignment w:val="auto"/>
        <w:outlineLvl w:val="9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lang w:val="en-US" w:eastAsia="zh-CN"/>
        </w:rPr>
        <w:t>3.审核要求。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各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教学单位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要重视教学大纲的制（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修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）订工作，充分发挥基层教学组织作用，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每门课程应由承担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课程所在教研室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编制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，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成立编写组，指定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课程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负责人。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编写组在制（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修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）订过程中务必认真研讨，加强同专业不同课程内容之间的衔接、整合，避免疏漏和重复。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每门课程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应有撰稿人、审稿人签字，但不能为同一人，审稿人一般为教研室主任、专业负责人等。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1" w:firstLineChars="200"/>
        <w:textAlignment w:val="auto"/>
        <w:outlineLvl w:val="9"/>
        <w:rPr>
          <w:rFonts w:hint="eastAsia" w:ascii="仿宋" w:hAnsi="仿宋" w:eastAsia="仿宋" w:cs="仿宋"/>
          <w:color w:val="auto"/>
          <w:kern w:val="0"/>
          <w:sz w:val="24"/>
        </w:rPr>
      </w:pPr>
      <w:r>
        <w:rPr>
          <w:rFonts w:hint="eastAsia" w:ascii="华文仿宋" w:hAnsi="华文仿宋" w:eastAsia="华文仿宋" w:cs="仿宋"/>
          <w:b/>
          <w:bCs/>
          <w:color w:val="auto"/>
          <w:sz w:val="32"/>
          <w:szCs w:val="32"/>
          <w:lang w:val="en-US" w:eastAsia="zh-CN"/>
        </w:rPr>
        <w:t>4.工作流程</w:t>
      </w:r>
      <w:r>
        <w:rPr>
          <w:rFonts w:hint="eastAsia" w:ascii="华文仿宋" w:hAnsi="华文仿宋" w:eastAsia="华文仿宋" w:cs="仿宋"/>
          <w:b/>
          <w:bCs/>
          <w:color w:val="auto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32"/>
          <w:szCs w:val="32"/>
          <w:lang w:val="en-US" w:eastAsia="zh-CN" w:bidi="ar-SA"/>
        </w:rPr>
        <w:t>请各教学单位于</w:t>
      </w:r>
      <w:r>
        <w:rPr>
          <w:rFonts w:hint="eastAsia" w:ascii="华文仿宋" w:hAnsi="华文仿宋" w:eastAsia="华文仿宋" w:cs="仿宋"/>
          <w:b w:val="0"/>
          <w:bCs w:val="0"/>
          <w:color w:val="auto"/>
          <w:sz w:val="32"/>
          <w:szCs w:val="32"/>
          <w:lang w:val="en-US" w:eastAsia="zh-CN"/>
        </w:rPr>
        <w:t>12</w:t>
      </w:r>
      <w:r>
        <w:rPr>
          <w:rFonts w:hint="eastAsia" w:ascii="华文仿宋" w:hAnsi="华文仿宋" w:eastAsia="华文仿宋" w:cs="仿宋"/>
          <w:b w:val="0"/>
          <w:bCs w:val="0"/>
          <w:color w:val="auto"/>
          <w:sz w:val="32"/>
          <w:szCs w:val="32"/>
          <w:lang w:eastAsia="zh-CN"/>
        </w:rPr>
        <w:t>月</w:t>
      </w:r>
      <w:r>
        <w:rPr>
          <w:rFonts w:hint="eastAsia" w:ascii="华文仿宋" w:hAnsi="华文仿宋" w:eastAsia="华文仿宋" w:cs="仿宋"/>
          <w:b w:val="0"/>
          <w:bCs w:val="0"/>
          <w:color w:val="auto"/>
          <w:sz w:val="32"/>
          <w:szCs w:val="32"/>
          <w:lang w:val="en-US" w:eastAsia="zh-CN"/>
        </w:rPr>
        <w:t>31</w:t>
      </w:r>
      <w:r>
        <w:rPr>
          <w:rFonts w:hint="eastAsia" w:ascii="华文仿宋" w:hAnsi="华文仿宋" w:eastAsia="华文仿宋" w:cs="仿宋"/>
          <w:b w:val="0"/>
          <w:bCs w:val="0"/>
          <w:color w:val="auto"/>
          <w:sz w:val="32"/>
          <w:szCs w:val="32"/>
          <w:lang w:eastAsia="zh-CN"/>
        </w:rPr>
        <w:t>日前完成各课程教学大纲</w:t>
      </w:r>
      <w:r>
        <w:rPr>
          <w:rFonts w:hint="eastAsia" w:ascii="华文仿宋" w:hAnsi="华文仿宋" w:eastAsia="华文仿宋" w:cs="仿宋"/>
          <w:b w:val="0"/>
          <w:bCs w:val="0"/>
          <w:color w:val="auto"/>
          <w:sz w:val="32"/>
          <w:szCs w:val="32"/>
          <w:lang w:val="en-US" w:eastAsia="zh-CN"/>
        </w:rPr>
        <w:t>的制（</w:t>
      </w:r>
      <w:r>
        <w:rPr>
          <w:rFonts w:hint="eastAsia" w:ascii="华文仿宋" w:hAnsi="华文仿宋" w:eastAsia="华文仿宋" w:cs="仿宋"/>
          <w:b w:val="0"/>
          <w:bCs w:val="0"/>
          <w:color w:val="auto"/>
          <w:sz w:val="32"/>
          <w:szCs w:val="32"/>
          <w:lang w:eastAsia="zh-CN"/>
        </w:rPr>
        <w:t>修</w:t>
      </w:r>
      <w:r>
        <w:rPr>
          <w:rFonts w:hint="eastAsia" w:ascii="华文仿宋" w:hAnsi="华文仿宋" w:eastAsia="华文仿宋" w:cs="仿宋"/>
          <w:b w:val="0"/>
          <w:bCs w:val="0"/>
          <w:color w:val="auto"/>
          <w:sz w:val="32"/>
          <w:szCs w:val="32"/>
          <w:lang w:val="en-US" w:eastAsia="zh-CN"/>
        </w:rPr>
        <w:t>）</w:t>
      </w:r>
      <w:r>
        <w:rPr>
          <w:rFonts w:hint="eastAsia" w:ascii="华文仿宋" w:hAnsi="华文仿宋" w:eastAsia="华文仿宋" w:cs="仿宋"/>
          <w:b w:val="0"/>
          <w:bCs w:val="0"/>
          <w:color w:val="auto"/>
          <w:sz w:val="32"/>
          <w:szCs w:val="32"/>
          <w:lang w:eastAsia="zh-CN"/>
        </w:rPr>
        <w:t>订</w:t>
      </w:r>
      <w:r>
        <w:rPr>
          <w:rFonts w:hint="eastAsia" w:ascii="华文仿宋" w:hAnsi="华文仿宋" w:eastAsia="华文仿宋" w:cs="仿宋"/>
          <w:b w:val="0"/>
          <w:bCs w:val="0"/>
          <w:color w:val="auto"/>
          <w:sz w:val="32"/>
          <w:szCs w:val="32"/>
          <w:lang w:val="en-US" w:eastAsia="zh-CN"/>
        </w:rPr>
        <w:t>及论证</w:t>
      </w:r>
      <w:r>
        <w:rPr>
          <w:rFonts w:hint="eastAsia" w:ascii="华文仿宋" w:hAnsi="华文仿宋" w:eastAsia="华文仿宋" w:cs="仿宋"/>
          <w:b w:val="0"/>
          <w:bCs w:val="0"/>
          <w:color w:val="auto"/>
          <w:sz w:val="32"/>
          <w:szCs w:val="32"/>
          <w:lang w:eastAsia="zh-CN"/>
        </w:rPr>
        <w:t>工作。</w:t>
      </w:r>
      <w:r>
        <w:rPr>
          <w:rFonts w:hint="eastAsia" w:ascii="华文仿宋" w:hAnsi="华文仿宋" w:eastAsia="华文仿宋" w:cs="仿宋"/>
          <w:color w:val="auto"/>
          <w:sz w:val="32"/>
          <w:szCs w:val="32"/>
          <w:lang w:eastAsia="zh-CN"/>
        </w:rPr>
        <w:t>教务处</w:t>
      </w:r>
      <w:r>
        <w:rPr>
          <w:rFonts w:hint="eastAsia" w:ascii="华文仿宋" w:hAnsi="华文仿宋" w:eastAsia="华文仿宋" w:cs="仿宋"/>
          <w:color w:val="auto"/>
          <w:sz w:val="32"/>
          <w:szCs w:val="32"/>
          <w:lang w:val="en-US" w:eastAsia="zh-CN"/>
        </w:rPr>
        <w:t>后续将</w:t>
      </w:r>
      <w:r>
        <w:rPr>
          <w:rFonts w:hint="eastAsia" w:ascii="华文仿宋" w:hAnsi="华文仿宋" w:eastAsia="华文仿宋" w:cs="仿宋"/>
          <w:color w:val="auto"/>
          <w:sz w:val="32"/>
          <w:szCs w:val="32"/>
          <w:lang w:eastAsia="zh-CN"/>
        </w:rPr>
        <w:t>组织校内外同行专家对各</w:t>
      </w:r>
      <w:r>
        <w:rPr>
          <w:rFonts w:hint="eastAsia" w:ascii="华文仿宋" w:hAnsi="华文仿宋" w:eastAsia="华文仿宋" w:cs="仿宋"/>
          <w:color w:val="auto"/>
          <w:sz w:val="32"/>
          <w:szCs w:val="32"/>
          <w:lang w:val="en-US" w:eastAsia="zh-CN"/>
        </w:rPr>
        <w:t>教学大纲</w:t>
      </w:r>
      <w:r>
        <w:rPr>
          <w:rFonts w:hint="eastAsia" w:ascii="华文仿宋" w:hAnsi="华文仿宋" w:eastAsia="华文仿宋" w:cs="仿宋"/>
          <w:color w:val="auto"/>
          <w:sz w:val="32"/>
          <w:szCs w:val="32"/>
          <w:lang w:eastAsia="zh-CN"/>
        </w:rPr>
        <w:t>已</w:t>
      </w:r>
      <w:r>
        <w:rPr>
          <w:rFonts w:hint="eastAsia" w:ascii="华文仿宋" w:hAnsi="华文仿宋" w:eastAsia="华文仿宋" w:cs="仿宋"/>
          <w:color w:val="auto"/>
          <w:sz w:val="32"/>
          <w:szCs w:val="32"/>
          <w:lang w:val="en-US" w:eastAsia="zh-CN"/>
        </w:rPr>
        <w:t>制（修）</w:t>
      </w:r>
      <w:r>
        <w:rPr>
          <w:rFonts w:hint="eastAsia" w:ascii="华文仿宋" w:hAnsi="华文仿宋" w:eastAsia="华文仿宋" w:cs="仿宋"/>
          <w:color w:val="auto"/>
          <w:sz w:val="32"/>
          <w:szCs w:val="32"/>
          <w:lang w:eastAsia="zh-CN"/>
        </w:rPr>
        <w:t>订的教学大纲进行检查、</w:t>
      </w:r>
      <w:r>
        <w:rPr>
          <w:rFonts w:hint="eastAsia" w:ascii="华文仿宋" w:hAnsi="华文仿宋" w:eastAsia="华文仿宋" w:cs="仿宋"/>
          <w:color w:val="auto"/>
          <w:sz w:val="32"/>
          <w:szCs w:val="32"/>
          <w:lang w:val="en-US" w:eastAsia="zh-CN"/>
        </w:rPr>
        <w:t>审核。</w:t>
      </w:r>
      <w:r>
        <w:rPr>
          <w:rFonts w:hint="eastAsia" w:ascii="华文仿宋" w:hAnsi="华文仿宋" w:eastAsia="华文仿宋" w:cs="仿宋"/>
          <w:color w:val="auto"/>
          <w:sz w:val="32"/>
          <w:szCs w:val="32"/>
          <w:lang w:eastAsia="zh-CN"/>
        </w:rPr>
        <w:t>根据专家意见</w:t>
      </w:r>
      <w:r>
        <w:rPr>
          <w:rFonts w:hint="eastAsia" w:ascii="华文仿宋" w:hAnsi="华文仿宋" w:eastAsia="华文仿宋" w:cs="仿宋"/>
          <w:color w:val="auto"/>
          <w:sz w:val="32"/>
          <w:szCs w:val="32"/>
          <w:lang w:val="en-US" w:eastAsia="zh-CN"/>
        </w:rPr>
        <w:t>反馈各教学单位，定稿后自行编订成册。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645"/>
        <w:rPr>
          <w:rFonts w:hint="eastAsia" w:ascii="微软雅黑" w:hAnsi="微软雅黑" w:eastAsia="黑体" w:cs="微软雅黑"/>
          <w:i w:val="0"/>
          <w:iCs w:val="0"/>
          <w:caps w:val="0"/>
          <w:color w:val="606060"/>
          <w:spacing w:val="0"/>
          <w:sz w:val="21"/>
          <w:szCs w:val="21"/>
          <w:lang w:eastAsia="zh-CN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000000"/>
          <w:spacing w:val="0"/>
          <w:sz w:val="31"/>
          <w:szCs w:val="31"/>
        </w:rPr>
        <w:t>四、</w:t>
      </w:r>
      <w:r>
        <w:rPr>
          <w:rFonts w:hint="eastAsia" w:ascii="黑体" w:hAnsi="宋体" w:eastAsia="黑体" w:cs="黑体"/>
          <w:i w:val="0"/>
          <w:iCs w:val="0"/>
          <w:caps w:val="0"/>
          <w:color w:val="000000"/>
          <w:spacing w:val="0"/>
          <w:sz w:val="31"/>
          <w:szCs w:val="31"/>
          <w:lang w:val="en-US" w:eastAsia="zh-CN"/>
        </w:rPr>
        <w:t>其他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right="0" w:firstLine="640" w:firstLineChars="200"/>
        <w:jc w:val="left"/>
        <w:rPr>
          <w:rFonts w:hint="eastAsia" w:ascii="仿宋" w:hAnsi="仿宋" w:eastAsia="仿宋" w:cs="仿宋"/>
          <w:b w:val="0"/>
          <w:bCs w:val="0"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32"/>
          <w:szCs w:val="32"/>
          <w:lang w:val="en-US" w:eastAsia="zh-CN" w:bidi="ar-SA"/>
        </w:rPr>
        <w:t>请各教学单位根据2023本科人才培养方案梳理所需修订的全部课程。</w:t>
      </w:r>
      <w:r>
        <w:rPr>
          <w:rFonts w:hint="default" w:ascii="仿宋" w:hAnsi="仿宋" w:eastAsia="仿宋" w:cs="仿宋"/>
          <w:b w:val="0"/>
          <w:bCs w:val="0"/>
          <w:color w:val="auto"/>
          <w:kern w:val="0"/>
          <w:sz w:val="32"/>
          <w:szCs w:val="32"/>
          <w:lang w:val="en-US" w:eastAsia="zh-CN" w:bidi="ar-SA"/>
        </w:rPr>
        <w:t>所有本科课程教学大纲应于</w:t>
      </w: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32"/>
          <w:szCs w:val="32"/>
          <w:lang w:val="en-US" w:eastAsia="zh-CN" w:bidi="ar-SA"/>
        </w:rPr>
        <w:t>12</w:t>
      </w:r>
      <w:r>
        <w:rPr>
          <w:rFonts w:hint="default" w:ascii="仿宋" w:hAnsi="仿宋" w:eastAsia="仿宋" w:cs="仿宋"/>
          <w:b w:val="0"/>
          <w:bCs w:val="0"/>
          <w:color w:val="auto"/>
          <w:kern w:val="0"/>
          <w:sz w:val="32"/>
          <w:szCs w:val="32"/>
          <w:lang w:val="en-US" w:eastAsia="zh-CN" w:bidi="ar-SA"/>
        </w:rPr>
        <w:t>月31日前完成</w:t>
      </w: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32"/>
          <w:szCs w:val="32"/>
          <w:lang w:val="en-US" w:eastAsia="zh-CN" w:bidi="ar-SA"/>
        </w:rPr>
        <w:t>编写工作</w:t>
      </w:r>
      <w:r>
        <w:rPr>
          <w:rFonts w:hint="default" w:ascii="仿宋" w:hAnsi="仿宋" w:eastAsia="仿宋" w:cs="仿宋"/>
          <w:b w:val="0"/>
          <w:bCs w:val="0"/>
          <w:color w:val="auto"/>
          <w:kern w:val="0"/>
          <w:sz w:val="32"/>
          <w:szCs w:val="32"/>
          <w:lang w:val="en-US" w:eastAsia="zh-CN" w:bidi="ar-SA"/>
        </w:rPr>
        <w:t>，本科课程教学大纲参考模板要求见附件</w:t>
      </w: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32"/>
          <w:szCs w:val="32"/>
          <w:lang w:val="en-US" w:eastAsia="zh-CN" w:bidi="ar-SA"/>
        </w:rPr>
        <w:t>，请按教学单位统一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32"/>
          <w:szCs w:val="32"/>
          <w:lang w:val="en-US" w:eastAsia="zh-CN" w:bidi="ar-SA"/>
        </w:rPr>
        <w:t>打包命名，</w:t>
      </w:r>
      <w:r>
        <w:rPr>
          <w:rFonts w:hint="default" w:ascii="仿宋" w:hAnsi="仿宋" w:eastAsia="仿宋" w:cs="仿宋"/>
          <w:b w:val="0"/>
          <w:bCs w:val="0"/>
          <w:color w:val="auto"/>
          <w:kern w:val="0"/>
          <w:sz w:val="32"/>
          <w:szCs w:val="32"/>
          <w:lang w:val="en-US" w:eastAsia="zh-CN" w:bidi="ar-SA"/>
        </w:rPr>
        <w:t>电子版发送至邮箱：</w:t>
      </w: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32"/>
          <w:szCs w:val="32"/>
          <w:lang w:val="en-US" w:eastAsia="zh-CN" w:bidi="ar-SA"/>
        </w:rPr>
        <w:fldChar w:fldCharType="begin"/>
      </w: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32"/>
          <w:szCs w:val="32"/>
          <w:lang w:val="en-US" w:eastAsia="zh-CN" w:bidi="ar-SA"/>
        </w:rPr>
        <w:instrText xml:space="preserve"> HYPERLINK "mailto:zkx@zjcm.edu.cn。" </w:instrText>
      </w: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32"/>
          <w:szCs w:val="32"/>
          <w:lang w:val="en-US" w:eastAsia="zh-CN" w:bidi="ar-SA"/>
        </w:rPr>
        <w:fldChar w:fldCharType="separate"/>
      </w:r>
      <w:r>
        <w:rPr>
          <w:rStyle w:val="5"/>
          <w:rFonts w:hint="eastAsia" w:ascii="仿宋" w:hAnsi="仿宋" w:eastAsia="仿宋" w:cs="仿宋"/>
          <w:b w:val="0"/>
          <w:bCs w:val="0"/>
          <w:kern w:val="0"/>
          <w:sz w:val="32"/>
          <w:szCs w:val="32"/>
          <w:lang w:val="en-US" w:eastAsia="zh-CN" w:bidi="ar-SA"/>
        </w:rPr>
        <w:t>zkx@zjcm.edu.cn</w:t>
      </w:r>
      <w:r>
        <w:rPr>
          <w:rStyle w:val="5"/>
          <w:rFonts w:hint="default" w:ascii="仿宋" w:hAnsi="仿宋" w:eastAsia="仿宋" w:cs="仿宋"/>
          <w:b w:val="0"/>
          <w:bCs w:val="0"/>
          <w:kern w:val="0"/>
          <w:sz w:val="32"/>
          <w:szCs w:val="32"/>
          <w:lang w:val="en-US" w:eastAsia="zh-CN" w:bidi="ar-SA"/>
        </w:rPr>
        <w:t>。</w:t>
      </w: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32"/>
          <w:szCs w:val="32"/>
          <w:lang w:val="en-US" w:eastAsia="zh-CN" w:bidi="ar-SA"/>
        </w:rPr>
        <w:fldChar w:fldCharType="end"/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right="0" w:firstLine="640" w:firstLineChars="200"/>
        <w:jc w:val="left"/>
        <w:rPr>
          <w:rFonts w:hint="eastAsia" w:ascii="仿宋" w:hAnsi="仿宋" w:eastAsia="仿宋" w:cs="仿宋"/>
          <w:b w:val="0"/>
          <w:bCs w:val="0"/>
          <w:color w:val="auto"/>
          <w:kern w:val="0"/>
          <w:sz w:val="32"/>
          <w:szCs w:val="32"/>
          <w:lang w:val="en-US" w:eastAsia="zh-CN" w:bidi="ar-SA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right="0" w:firstLine="640" w:firstLineChars="200"/>
        <w:jc w:val="left"/>
        <w:rPr>
          <w:rFonts w:hint="default" w:ascii="仿宋" w:hAnsi="仿宋" w:eastAsia="仿宋" w:cs="仿宋"/>
          <w:b w:val="0"/>
          <w:bCs w:val="0"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default" w:ascii="仿宋" w:hAnsi="仿宋" w:eastAsia="仿宋" w:cs="仿宋"/>
          <w:b w:val="0"/>
          <w:bCs w:val="0"/>
          <w:color w:val="auto"/>
          <w:kern w:val="0"/>
          <w:sz w:val="32"/>
          <w:szCs w:val="32"/>
          <w:lang w:val="en-US" w:eastAsia="zh-CN" w:bidi="ar-SA"/>
        </w:rPr>
        <w:t>修订教学大纲是一项重要的教学基本建设工作，本次课程教学大纲修订工作以</w:t>
      </w: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32"/>
          <w:szCs w:val="32"/>
          <w:lang w:val="en-US" w:eastAsia="zh-CN" w:bidi="ar-SA"/>
        </w:rPr>
        <w:t>各系部（学院）</w:t>
      </w:r>
      <w:r>
        <w:rPr>
          <w:rFonts w:hint="default" w:ascii="仿宋" w:hAnsi="仿宋" w:eastAsia="仿宋" w:cs="仿宋"/>
          <w:b w:val="0"/>
          <w:bCs w:val="0"/>
          <w:color w:val="auto"/>
          <w:kern w:val="0"/>
          <w:sz w:val="32"/>
          <w:szCs w:val="32"/>
          <w:lang w:val="en-US" w:eastAsia="zh-CN" w:bidi="ar-SA"/>
        </w:rPr>
        <w:t>为单位，要求各教学单位认真组织落实，并对教学大纲进行严格审查，要对教学大纲的思政要素严格把关，保证高质量高效率地完成此项重要工作。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right="0" w:firstLine="640" w:firstLineChars="200"/>
        <w:jc w:val="left"/>
        <w:rPr>
          <w:rFonts w:hint="default" w:ascii="仿宋" w:hAnsi="仿宋" w:eastAsia="仿宋" w:cs="仿宋"/>
          <w:b w:val="0"/>
          <w:bCs w:val="0"/>
          <w:color w:val="auto"/>
          <w:kern w:val="0"/>
          <w:sz w:val="32"/>
          <w:szCs w:val="32"/>
          <w:lang w:val="en-US" w:eastAsia="zh-CN" w:bidi="ar-SA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right="0" w:firstLine="640" w:firstLineChars="200"/>
        <w:jc w:val="left"/>
        <w:rPr>
          <w:rFonts w:hint="eastAsia" w:ascii="仿宋" w:hAnsi="仿宋" w:eastAsia="仿宋" w:cs="仿宋"/>
          <w:b w:val="0"/>
          <w:bCs w:val="0"/>
          <w:color w:val="auto"/>
          <w:kern w:val="0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outlineLvl w:val="9"/>
        <w:rPr>
          <w:rFonts w:hint="eastAsia" w:ascii="华文仿宋" w:hAnsi="华文仿宋" w:eastAsia="华文仿宋" w:cs="仿宋"/>
          <w:color w:val="auto"/>
          <w:kern w:val="0"/>
          <w:sz w:val="32"/>
          <w:szCs w:val="32"/>
          <w:lang w:eastAsia="zh-CN"/>
        </w:rPr>
      </w:pPr>
      <w:r>
        <w:rPr>
          <w:rFonts w:hint="eastAsia" w:ascii="华文仿宋" w:hAnsi="华文仿宋" w:eastAsia="华文仿宋" w:cs="仿宋"/>
          <w:color w:val="auto"/>
          <w:kern w:val="0"/>
          <w:sz w:val="32"/>
          <w:szCs w:val="32"/>
        </w:rPr>
        <w:t>附件1：</w:t>
      </w:r>
      <w:r>
        <w:rPr>
          <w:rFonts w:hint="eastAsia" w:ascii="华文仿宋" w:hAnsi="华文仿宋" w:eastAsia="华文仿宋" w:cs="仿宋"/>
          <w:color w:val="auto"/>
          <w:kern w:val="0"/>
          <w:sz w:val="32"/>
          <w:szCs w:val="32"/>
          <w:lang w:eastAsia="zh-CN"/>
        </w:rPr>
        <w:t>浙江音乐学院课程教学大纲（理论类、实训类）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outlineLvl w:val="9"/>
        <w:rPr>
          <w:rFonts w:hint="eastAsia" w:ascii="华文仿宋" w:hAnsi="华文仿宋" w:eastAsia="华文仿宋" w:cs="仿宋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 w:cs="仿宋"/>
          <w:color w:val="auto"/>
          <w:kern w:val="0"/>
          <w:sz w:val="32"/>
          <w:szCs w:val="32"/>
          <w:lang w:eastAsia="zh-CN"/>
        </w:rPr>
        <w:t>附件</w:t>
      </w:r>
      <w:r>
        <w:rPr>
          <w:rFonts w:hint="eastAsia" w:ascii="华文仿宋" w:hAnsi="华文仿宋" w:eastAsia="华文仿宋" w:cs="仿宋"/>
          <w:color w:val="auto"/>
          <w:kern w:val="0"/>
          <w:sz w:val="32"/>
          <w:szCs w:val="32"/>
          <w:lang w:val="en-US" w:eastAsia="zh-CN"/>
        </w:rPr>
        <w:t>2：</w:t>
      </w:r>
      <w:r>
        <w:rPr>
          <w:rFonts w:hint="eastAsia" w:ascii="华文仿宋" w:hAnsi="华文仿宋" w:eastAsia="华文仿宋" w:cs="仿宋"/>
          <w:color w:val="auto"/>
          <w:kern w:val="0"/>
          <w:sz w:val="32"/>
          <w:szCs w:val="32"/>
          <w:lang w:eastAsia="zh-CN"/>
        </w:rPr>
        <w:t>浙江音乐学院课程教学大纲（专业小课类）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outlineLvl w:val="9"/>
        <w:rPr>
          <w:rFonts w:hint="eastAsia" w:ascii="华文仿宋" w:hAnsi="华文仿宋" w:eastAsia="华文仿宋" w:cs="仿宋"/>
          <w:color w:val="auto"/>
          <w:kern w:val="0"/>
          <w:sz w:val="32"/>
          <w:szCs w:val="32"/>
          <w:lang w:eastAsia="zh-CN"/>
        </w:rPr>
      </w:pPr>
      <w:r>
        <w:rPr>
          <w:rFonts w:hint="eastAsia" w:ascii="华文仿宋" w:hAnsi="华文仿宋" w:eastAsia="华文仿宋" w:cs="仿宋"/>
          <w:color w:val="auto"/>
          <w:kern w:val="0"/>
          <w:sz w:val="32"/>
          <w:szCs w:val="32"/>
          <w:lang w:val="en-US" w:eastAsia="zh-CN"/>
        </w:rPr>
        <w:t>附件3：</w:t>
      </w:r>
      <w:r>
        <w:rPr>
          <w:rFonts w:hint="eastAsia" w:ascii="华文仿宋" w:hAnsi="华文仿宋" w:eastAsia="华文仿宋" w:cs="仿宋"/>
          <w:color w:val="auto"/>
          <w:kern w:val="0"/>
          <w:sz w:val="32"/>
          <w:szCs w:val="32"/>
          <w:lang w:eastAsia="zh-CN"/>
        </w:rPr>
        <w:t>浙江音乐学院课程教学大纲（实践类）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outlineLvl w:val="9"/>
        <w:rPr>
          <w:rFonts w:ascii="华文仿宋" w:hAnsi="华文仿宋" w:eastAsia="华文仿宋" w:cs="仿宋"/>
          <w:color w:val="auto"/>
          <w:kern w:val="0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outlineLvl w:val="9"/>
        <w:rPr>
          <w:rFonts w:ascii="华文仿宋" w:hAnsi="华文仿宋" w:eastAsia="华文仿宋" w:cs="仿宋"/>
          <w:color w:val="auto"/>
          <w:kern w:val="0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0" w:firstLineChars="2000"/>
        <w:textAlignment w:val="auto"/>
        <w:outlineLvl w:val="9"/>
        <w:rPr>
          <w:rFonts w:ascii="华文仿宋" w:hAnsi="华文仿宋" w:eastAsia="华文仿宋" w:cs="仿宋"/>
          <w:color w:val="auto"/>
          <w:kern w:val="0"/>
          <w:sz w:val="32"/>
          <w:szCs w:val="32"/>
        </w:rPr>
      </w:pPr>
      <w:r>
        <w:rPr>
          <w:rFonts w:hint="eastAsia" w:ascii="华文仿宋" w:hAnsi="华文仿宋" w:eastAsia="华文仿宋" w:cs="仿宋"/>
          <w:color w:val="auto"/>
          <w:kern w:val="0"/>
          <w:sz w:val="32"/>
          <w:szCs w:val="32"/>
        </w:rPr>
        <w:t>教</w:t>
      </w:r>
      <w:r>
        <w:rPr>
          <w:rFonts w:hint="eastAsia" w:ascii="华文仿宋" w:hAnsi="华文仿宋" w:eastAsia="华文仿宋" w:cs="仿宋"/>
          <w:color w:val="auto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华文仿宋" w:hAnsi="华文仿宋" w:eastAsia="华文仿宋" w:cs="仿宋"/>
          <w:color w:val="auto"/>
          <w:kern w:val="0"/>
          <w:sz w:val="32"/>
          <w:szCs w:val="32"/>
        </w:rPr>
        <w:t>务</w:t>
      </w:r>
      <w:r>
        <w:rPr>
          <w:rFonts w:hint="eastAsia" w:ascii="华文仿宋" w:hAnsi="华文仿宋" w:eastAsia="华文仿宋" w:cs="仿宋"/>
          <w:color w:val="auto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华文仿宋" w:hAnsi="华文仿宋" w:eastAsia="华文仿宋" w:cs="仿宋"/>
          <w:color w:val="auto"/>
          <w:kern w:val="0"/>
          <w:sz w:val="32"/>
          <w:szCs w:val="32"/>
        </w:rPr>
        <w:t>处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right="0" w:firstLine="640" w:firstLineChars="200"/>
        <w:jc w:val="left"/>
        <w:rPr>
          <w:rFonts w:hint="default" w:ascii="仿宋" w:hAnsi="仿宋" w:eastAsia="仿宋" w:cs="仿宋"/>
          <w:b w:val="0"/>
          <w:bCs w:val="0"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华文仿宋" w:hAnsi="华文仿宋" w:eastAsia="华文仿宋" w:cs="仿宋"/>
          <w:color w:val="auto"/>
          <w:kern w:val="0"/>
          <w:sz w:val="32"/>
          <w:szCs w:val="32"/>
        </w:rPr>
        <w:t xml:space="preserve">                                20</w:t>
      </w:r>
      <w:r>
        <w:rPr>
          <w:rFonts w:hint="eastAsia" w:ascii="华文仿宋" w:hAnsi="华文仿宋" w:eastAsia="华文仿宋" w:cs="仿宋"/>
          <w:color w:val="auto"/>
          <w:kern w:val="0"/>
          <w:sz w:val="32"/>
          <w:szCs w:val="32"/>
          <w:lang w:val="en-US" w:eastAsia="zh-CN"/>
        </w:rPr>
        <w:t>23</w:t>
      </w:r>
      <w:r>
        <w:rPr>
          <w:rFonts w:hint="eastAsia" w:ascii="华文仿宋" w:hAnsi="华文仿宋" w:eastAsia="华文仿宋" w:cs="仿宋"/>
          <w:color w:val="auto"/>
          <w:kern w:val="0"/>
          <w:sz w:val="32"/>
          <w:szCs w:val="32"/>
        </w:rPr>
        <w:t>年</w:t>
      </w:r>
      <w:r>
        <w:rPr>
          <w:rFonts w:hint="eastAsia" w:ascii="华文仿宋" w:hAnsi="华文仿宋" w:eastAsia="华文仿宋" w:cs="仿宋"/>
          <w:color w:val="auto"/>
          <w:kern w:val="0"/>
          <w:sz w:val="32"/>
          <w:szCs w:val="32"/>
          <w:lang w:val="en-US" w:eastAsia="zh-CN"/>
        </w:rPr>
        <w:t>11</w:t>
      </w:r>
      <w:r>
        <w:rPr>
          <w:rFonts w:hint="eastAsia" w:ascii="华文仿宋" w:hAnsi="华文仿宋" w:eastAsia="华文仿宋" w:cs="仿宋"/>
          <w:color w:val="auto"/>
          <w:kern w:val="0"/>
          <w:sz w:val="32"/>
          <w:szCs w:val="32"/>
        </w:rPr>
        <w:t>月</w:t>
      </w:r>
      <w:r>
        <w:rPr>
          <w:rFonts w:hint="eastAsia" w:ascii="华文仿宋" w:hAnsi="华文仿宋" w:eastAsia="华文仿宋" w:cs="仿宋"/>
          <w:color w:val="auto"/>
          <w:kern w:val="0"/>
          <w:sz w:val="32"/>
          <w:szCs w:val="32"/>
          <w:lang w:val="en-US" w:eastAsia="zh-CN"/>
        </w:rPr>
        <w:t>20</w:t>
      </w:r>
      <w:r>
        <w:rPr>
          <w:rFonts w:hint="eastAsia" w:ascii="华文仿宋" w:hAnsi="华文仿宋" w:eastAsia="华文仿宋" w:cs="仿宋"/>
          <w:color w:val="auto"/>
          <w:kern w:val="0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E432D44-5BDA-4D12-A6D4-C995F16309B6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4984A74F-A780-443D-876B-912950A0FBA6}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  <w:embedRegular r:id="rId3" w:fontKey="{CAC9C4FA-FDAF-4E8F-90B4-C47BA9D3F000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2CF024E9-68F4-4ABF-9C81-71E4250F7628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5" w:fontKey="{295AAF51-8819-4FD1-A79C-5A508AB82D50}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6" w:fontKey="{C96A9D55-2839-41FC-BC5D-A6F645A2F6F1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ZlZGY0Zjg1OWY5YWIyNGVlZjlkYmFkMTg5MWYzZGEifQ=="/>
  </w:docVars>
  <w:rsids>
    <w:rsidRoot w:val="4A145DE7"/>
    <w:rsid w:val="42DA1507"/>
    <w:rsid w:val="4A145DE7"/>
    <w:rsid w:val="65F05CF3"/>
    <w:rsid w:val="6F9B19D9"/>
    <w:rsid w:val="77B93607"/>
    <w:rsid w:val="7E140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1654</Words>
  <Characters>1705</Characters>
  <Lines>0</Lines>
  <Paragraphs>0</Paragraphs>
  <TotalTime>3</TotalTime>
  <ScaleCrop>false</ScaleCrop>
  <LinksUpToDate>false</LinksUpToDate>
  <CharactersWithSpaces>1739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2023-11-20T01:21:00Z</dcterms:created>
  <dc:creator>可心</dc:creator>
  <cp:lastModifiedBy>可心</cp:lastModifiedBy>
  <dcterms:modified xsi:type="dcterms:W3CDTF">2023-11-21T07:20:54Z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C7CA4BC8A67D496F8F93769C64BC6400_11</vt:lpwstr>
  </property>
</Properties>
</file>