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-202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学年第</w:t>
      </w:r>
      <w:r>
        <w:rPr>
          <w:rFonts w:hint="eastAsia"/>
          <w:b/>
          <w:bCs/>
          <w:sz w:val="36"/>
          <w:szCs w:val="36"/>
          <w:lang w:val="en-US" w:eastAsia="zh-CN"/>
        </w:rPr>
        <w:t>1</w:t>
      </w:r>
      <w:r>
        <w:rPr>
          <w:rFonts w:hint="eastAsia"/>
          <w:b/>
          <w:bCs/>
          <w:sz w:val="36"/>
          <w:szCs w:val="36"/>
        </w:rPr>
        <w:t>学期期末考试成绩录入通知</w:t>
      </w:r>
    </w:p>
    <w:p>
      <w:pPr>
        <w:spacing w:line="216" w:lineRule="auto"/>
        <w:rPr>
          <w:b/>
          <w:bCs/>
          <w:sz w:val="30"/>
          <w:szCs w:val="30"/>
        </w:rPr>
      </w:pPr>
    </w:p>
    <w:p>
      <w:pPr>
        <w:spacing w:line="216" w:lineRule="auto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各教学单位</w:t>
      </w:r>
      <w:r>
        <w:rPr>
          <w:rFonts w:hint="eastAsia"/>
          <w:sz w:val="28"/>
          <w:szCs w:val="28"/>
        </w:rPr>
        <w:t>：</w:t>
      </w:r>
    </w:p>
    <w:p>
      <w:pPr>
        <w:spacing w:line="216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学期期末考试成绩录入工作即将开始，现就有关事项安排如下：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一、成绩录入时间（</w:t>
      </w:r>
      <w:r>
        <w:rPr>
          <w:rFonts w:hint="eastAsia"/>
          <w:b/>
          <w:bCs/>
          <w:color w:val="FF0000"/>
          <w:sz w:val="30"/>
          <w:szCs w:val="30"/>
        </w:rPr>
        <w:t>含实践类等所有培养方案内课程成绩</w:t>
      </w:r>
      <w:r>
        <w:rPr>
          <w:rFonts w:hint="eastAsia"/>
          <w:b/>
          <w:bCs/>
          <w:sz w:val="30"/>
          <w:szCs w:val="30"/>
        </w:rPr>
        <w:t>）</w:t>
      </w:r>
    </w:p>
    <w:p>
      <w:pPr>
        <w:spacing w:line="216" w:lineRule="auto"/>
        <w:rPr>
          <w:rFonts w:hint="eastAsia" w:eastAsiaTheme="minorEastAsia"/>
          <w:b/>
          <w:bCs/>
          <w:color w:val="FF0000"/>
          <w:sz w:val="30"/>
          <w:szCs w:val="30"/>
          <w:lang w:eastAsia="zh-CN"/>
        </w:rPr>
      </w:pP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/>
          <w:bCs/>
          <w:color w:val="FF0000"/>
          <w:sz w:val="30"/>
          <w:szCs w:val="30"/>
        </w:rPr>
        <w:t>202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color w:val="FF0000"/>
          <w:sz w:val="30"/>
          <w:szCs w:val="30"/>
        </w:rPr>
        <w:t>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color w:val="FF0000"/>
          <w:sz w:val="30"/>
          <w:szCs w:val="30"/>
        </w:rPr>
        <w:t>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12</w:t>
      </w:r>
      <w:r>
        <w:rPr>
          <w:rFonts w:hint="eastAsia"/>
          <w:b/>
          <w:bCs/>
          <w:color w:val="FF0000"/>
          <w:sz w:val="30"/>
          <w:szCs w:val="30"/>
        </w:rPr>
        <w:t>日---------202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color w:val="FF0000"/>
          <w:sz w:val="30"/>
          <w:szCs w:val="30"/>
        </w:rPr>
        <w:t>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color w:val="FF0000"/>
          <w:sz w:val="30"/>
          <w:szCs w:val="30"/>
        </w:rPr>
        <w:t>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24</w:t>
      </w:r>
      <w:r>
        <w:rPr>
          <w:rFonts w:hint="eastAsia"/>
          <w:b/>
          <w:bCs/>
          <w:color w:val="FF0000"/>
          <w:sz w:val="30"/>
          <w:szCs w:val="30"/>
        </w:rPr>
        <w:t>日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成绩录入操作流程（见附件一：成绩录入操作流程）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二、网址及浏览器要求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网址：</w:t>
      </w:r>
      <w:r>
        <w:fldChar w:fldCharType="begin"/>
      </w:r>
      <w:r>
        <w:instrText xml:space="preserve"> HYPERLINK "http://jw.zjcm.edu.cn" </w:instrText>
      </w:r>
      <w:r>
        <w:fldChar w:fldCharType="separate"/>
      </w:r>
      <w:r>
        <w:rPr>
          <w:rFonts w:hint="eastAsia"/>
          <w:b/>
          <w:bCs/>
          <w:sz w:val="30"/>
          <w:szCs w:val="30"/>
        </w:rPr>
        <w:t>http://jw.zjcm.edu.cn</w:t>
      </w:r>
      <w:r>
        <w:rPr>
          <w:rFonts w:hint="eastAsia"/>
          <w:b/>
          <w:bCs/>
          <w:sz w:val="30"/>
          <w:szCs w:val="30"/>
        </w:rPr>
        <w:fldChar w:fldCharType="end"/>
      </w:r>
      <w:r>
        <w:rPr>
          <w:rFonts w:hint="eastAsia"/>
          <w:b/>
          <w:bCs/>
          <w:sz w:val="30"/>
          <w:szCs w:val="30"/>
        </w:rPr>
        <w:t>，</w:t>
      </w:r>
      <w:r>
        <w:rPr>
          <w:rFonts w:hint="eastAsia"/>
          <w:bCs/>
          <w:sz w:val="30"/>
          <w:szCs w:val="30"/>
        </w:rPr>
        <w:t>请使用网页浏览器为谷歌、火狐或IE10.0以上，如使用360浏览器请切换极速模式。登录用户名为工号，忘记密码通过注册时的邮箱找回。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三、小课成绩录入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小课成绩录入前开课系(学院)需设置百分比（可批量设置）和指定成绩录入人（具体操作见附件二：小课成绩录入操作说明）。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四、成绩录入注意事项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1、成绩记录方式和比例的设置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选择教学班进入成绩录入界面后，首先设置：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a.成绩记录方式：</w:t>
      </w:r>
      <w:r>
        <w:rPr>
          <w:rFonts w:hint="eastAsia"/>
          <w:bCs/>
          <w:sz w:val="30"/>
          <w:szCs w:val="30"/>
        </w:rPr>
        <w:t>考试课程的成绩均按百分制记分（60分为及格）；考查课程按百分制（60分为及格）或五级制（优秀、良好、中等、及格、不及格）记分，不同教师授课的同一门课程必须采用同一种计分方式，具体由教研室统一规定。见习、实习、毕业设计（论文）、音乐会等实习实践毕业环节的成绩，按五级制（优秀、良好、中等、及格、不及格）记分。第二课堂、创业实践的成绩以二级制（通过与不通过）记分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b.最终成绩精度：</w:t>
      </w:r>
      <w:r>
        <w:rPr>
          <w:rFonts w:hint="eastAsia"/>
          <w:bCs/>
          <w:sz w:val="30"/>
          <w:szCs w:val="30"/>
        </w:rPr>
        <w:t>一般选择“保留整数”；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C.各项百分比：</w:t>
      </w:r>
      <w:r>
        <w:rPr>
          <w:rFonts w:hint="eastAsia"/>
          <w:bCs/>
          <w:sz w:val="30"/>
          <w:szCs w:val="30"/>
        </w:rPr>
        <w:t>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2、录入成绩（一般以百分制录入）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成绩录入时一般以百分制录入，如有设置为“中文等级制”的课程，系统将根据百分制成绩自动转换为相对应的优秀、良好、中等、及格、不及格</w:t>
      </w:r>
      <w:r>
        <w:rPr>
          <w:rFonts w:hint="eastAsia"/>
          <w:bCs/>
          <w:sz w:val="30"/>
          <w:szCs w:val="30"/>
          <w:lang w:eastAsia="zh-CN"/>
        </w:rPr>
        <w:t>等</w:t>
      </w:r>
      <w:r>
        <w:rPr>
          <w:rFonts w:hint="eastAsia"/>
          <w:bCs/>
          <w:sz w:val="30"/>
          <w:szCs w:val="30"/>
        </w:rPr>
        <w:t>五级“中文等级制”。对应百分制为：优秀90-100分；良好80-89分；中等70-79分；及格60-69分；不及格60分以下。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3、成绩提交后不能再修改成绩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成绩录入完成后，请务必检查无误后方可提交。提交以后不能再修改成绩。提交后教师打印二份成绩单，一份签字后与试卷一并交课程开课教学单位存档，一份教师本人留存。</w:t>
      </w:r>
    </w:p>
    <w:p>
      <w:pPr>
        <w:spacing w:line="216" w:lineRule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4、特别提醒：</w:t>
      </w:r>
    </w:p>
    <w:p>
      <w:pPr>
        <w:spacing w:line="216" w:lineRule="auto"/>
        <w:rPr>
          <w:rFonts w:hint="eastAsia"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</w:t>
      </w:r>
      <w:r>
        <w:rPr>
          <w:rFonts w:hint="eastAsia"/>
          <w:bCs/>
          <w:sz w:val="30"/>
          <w:szCs w:val="30"/>
        </w:rPr>
        <w:t>办理“免听、缓考”等学生需录入平时成绩。学生考试情况为“舞弊、限考、缺考”等，其总评成绩为“0”分，平时成绩按实际录入 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5、异常情况处理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如发现学生有成绩但系统内没有名字，或系统内有名字但没有成绩等异常情况，请成绩录入教师务必抱着对学生负责的态度，主动与</w:t>
      </w:r>
      <w:r>
        <w:rPr>
          <w:rFonts w:hint="eastAsia"/>
          <w:bCs/>
          <w:color w:val="FF0000"/>
          <w:sz w:val="30"/>
          <w:szCs w:val="30"/>
        </w:rPr>
        <w:t>课程开课教学单位联系</w:t>
      </w:r>
      <w:r>
        <w:rPr>
          <w:rFonts w:hint="eastAsia"/>
          <w:bCs/>
          <w:sz w:val="30"/>
          <w:szCs w:val="30"/>
        </w:rPr>
        <w:t>，查明具体原因。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联系人：沈老师，电话：89808082。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技术支持：李老师，电话：89808083。</w:t>
      </w:r>
    </w:p>
    <w:p>
      <w:pPr>
        <w:spacing w:line="216" w:lineRule="auto"/>
        <w:rPr>
          <w:bCs/>
          <w:sz w:val="30"/>
          <w:szCs w:val="30"/>
        </w:rPr>
      </w:pP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                                 浙江音乐学院教务处</w:t>
      </w:r>
    </w:p>
    <w:p>
      <w:pPr>
        <w:spacing w:line="216" w:lineRule="auto"/>
        <w:rPr>
          <w:rFonts w:hint="default" w:eastAsiaTheme="minorEastAsia"/>
          <w:bCs/>
          <w:sz w:val="30"/>
          <w:szCs w:val="30"/>
          <w:lang w:val="en-US" w:eastAsia="zh-CN"/>
        </w:rPr>
      </w:pPr>
      <w:r>
        <w:rPr>
          <w:rFonts w:hint="eastAsia"/>
          <w:bCs/>
          <w:sz w:val="30"/>
          <w:szCs w:val="30"/>
        </w:rPr>
        <w:t xml:space="preserve">                                        202</w:t>
      </w:r>
      <w:r>
        <w:rPr>
          <w:rFonts w:hint="eastAsia"/>
          <w:bCs/>
          <w:sz w:val="30"/>
          <w:szCs w:val="30"/>
          <w:lang w:val="en-US" w:eastAsia="zh-CN"/>
        </w:rPr>
        <w:t>4</w:t>
      </w:r>
      <w:r>
        <w:rPr>
          <w:rFonts w:hint="eastAsia"/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  <w:lang w:val="en-US" w:eastAsia="zh-CN"/>
        </w:rPr>
        <w:t>1</w:t>
      </w:r>
      <w:r>
        <w:rPr>
          <w:rFonts w:hint="eastAsia"/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  <w:lang w:val="en-US" w:eastAsia="zh-CN"/>
        </w:rPr>
        <w:t>12</w:t>
      </w:r>
      <w:bookmarkStart w:id="0" w:name="_GoBack"/>
      <w:bookmarkEnd w:id="0"/>
    </w:p>
    <w:p>
      <w:pPr>
        <w:pStyle w:val="2"/>
        <w:numPr>
          <w:ilvl w:val="0"/>
          <w:numId w:val="0"/>
        </w:numPr>
        <w:rPr>
          <w:b w:val="0"/>
        </w:rPr>
      </w:pPr>
    </w:p>
    <w:p>
      <w:pPr>
        <w:pStyle w:val="2"/>
        <w:numPr>
          <w:ilvl w:val="0"/>
          <w:numId w:val="0"/>
        </w:numPr>
      </w:pPr>
    </w:p>
    <w:p/>
    <w:p/>
    <w:p/>
    <w:p/>
    <w:p/>
    <w:p/>
    <w:p/>
    <w:p/>
    <w:p/>
    <w:p/>
    <w:p/>
    <w:p/>
    <w:p/>
    <w:p/>
    <w:p/>
    <w:p/>
    <w:p/>
    <w:p/>
    <w:p/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，进入教学管理系统；用户名为工号，首次登陆密码默认为</w:t>
      </w:r>
      <w:r>
        <w:rPr>
          <w:rFonts w:hint="eastAsia" w:ascii="宋体" w:hAnsi="宋体" w:cs="宋体"/>
          <w:szCs w:val="21"/>
          <w:lang w:eastAsia="zh-CN"/>
        </w:rPr>
        <w:t>证件号后</w:t>
      </w:r>
      <w:r>
        <w:rPr>
          <w:rFonts w:hint="eastAsia" w:ascii="宋体" w:hAnsi="宋体" w:cs="宋体"/>
          <w:szCs w:val="21"/>
          <w:lang w:val="en-US" w:eastAsia="zh-CN"/>
        </w:rPr>
        <w:t>6位</w:t>
      </w:r>
      <w:r>
        <w:rPr>
          <w:rFonts w:hint="eastAsia" w:ascii="宋体" w:hAnsi="宋体" w:cs="宋体"/>
          <w:szCs w:val="21"/>
        </w:rPr>
        <w:t>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hint="eastAsia" w:asciiTheme="minorEastAsia" w:hAnsiTheme="minor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hint="eastAsia" w:asciiTheme="minorEastAsia" w:hAnsiTheme="minor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hint="eastAsia" w:asciiTheme="minorEastAsia" w:hAnsiTheme="minorEastAsia"/>
        </w:rPr>
        <w:t>入</w:t>
      </w:r>
      <w:r>
        <w:rPr>
          <w:rFonts w:asciiTheme="minorEastAsia" w:hAnsiTheme="minorEastAsia"/>
        </w:rPr>
        <w:t>页面</w:t>
      </w:r>
      <w:r>
        <w:rPr>
          <w:rFonts w:hint="eastAsia" w:asciiTheme="minorEastAsia" w:hAnsiTheme="minor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）</w:t>
      </w:r>
      <w:r>
        <w:rPr>
          <w:rFonts w:hint="eastAsia" w:asciiTheme="minorEastAsia" w:hAnsiTheme="minor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hint="eastAsia" w:asciiTheme="minorEastAsia" w:hAnsiTheme="minor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hint="eastAsia" w:asciiTheme="minorEastAsia" w:hAnsiTheme="minor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hint="eastAsia" w:asciiTheme="minorEastAsia" w:hAnsiTheme="minorEastAsia"/>
        </w:rPr>
        <w:t>；</w:t>
      </w:r>
      <w:r>
        <w:rPr>
          <w:rFonts w:asciiTheme="minorEastAsia" w:hAnsiTheme="minorEastAsia"/>
        </w:rPr>
        <w:t xml:space="preserve"> 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</w:p>
    <w:p>
      <w:pPr>
        <w:pStyle w:val="11"/>
        <w:numPr>
          <w:ilvl w:val="0"/>
          <w:numId w:val="2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2</w:t>
      </w:r>
    </w:p>
    <w:p>
      <w:pPr>
        <w:pStyle w:val="11"/>
        <w:ind w:left="78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 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3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216" w:lineRule="auto"/>
        <w:ind w:left="596" w:leftChars="284" w:firstLine="560" w:firstLineChars="200"/>
        <w:rPr>
          <w:sz w:val="28"/>
          <w:szCs w:val="28"/>
        </w:r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>
      <w:pPr>
        <w:pStyle w:val="3"/>
        <w:numPr>
          <w:ilvl w:val="0"/>
          <w:numId w:val="3"/>
        </w:numPr>
      </w:pPr>
      <w:r>
        <w:rPr>
          <w:rFonts w:hint="eastAsia"/>
        </w:rPr>
        <w:t>设置百分比</w:t>
      </w:r>
    </w:p>
    <w:p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两级制）和百分比进行设置，百分制设置总和必须等于100%，最后对“最终成绩显示方式设置”进行设置，设置完成后，点击“保存”</w:t>
      </w:r>
    </w:p>
    <w:p/>
    <w:p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指定成绩录入人</w:t>
      </w:r>
    </w:p>
    <w:p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系秘录入成绩</w:t>
      </w:r>
    </w:p>
    <w:p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/>
    <w:p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>
      <w: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教师小课成绩录入</w:t>
      </w:r>
    </w:p>
    <w:p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/>
    <w:p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ind w:left="596" w:leftChars="284" w:firstLine="3900" w:firstLineChars="1300"/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mYmI3ZWVhZjUzODkwMzBiMTRiYWRkMzg2YmI5ZGEifQ=="/>
  </w:docVars>
  <w:rsids>
    <w:rsidRoot w:val="779F6B80"/>
    <w:rsid w:val="000064DD"/>
    <w:rsid w:val="000A36E6"/>
    <w:rsid w:val="000F7B39"/>
    <w:rsid w:val="00117E2D"/>
    <w:rsid w:val="00226495"/>
    <w:rsid w:val="002F052F"/>
    <w:rsid w:val="003F1D58"/>
    <w:rsid w:val="00403CCB"/>
    <w:rsid w:val="005B5807"/>
    <w:rsid w:val="00634881"/>
    <w:rsid w:val="00861F90"/>
    <w:rsid w:val="00987ABD"/>
    <w:rsid w:val="00A43005"/>
    <w:rsid w:val="00A46ED1"/>
    <w:rsid w:val="00CC64FF"/>
    <w:rsid w:val="00D651BA"/>
    <w:rsid w:val="00E207D6"/>
    <w:rsid w:val="00EC32FE"/>
    <w:rsid w:val="00F23640"/>
    <w:rsid w:val="00FB10B7"/>
    <w:rsid w:val="00FD4EB0"/>
    <w:rsid w:val="04934AD2"/>
    <w:rsid w:val="051A2D7E"/>
    <w:rsid w:val="06AF76F0"/>
    <w:rsid w:val="081F12CF"/>
    <w:rsid w:val="0E806485"/>
    <w:rsid w:val="108E67BF"/>
    <w:rsid w:val="14CA0C2C"/>
    <w:rsid w:val="166F7F25"/>
    <w:rsid w:val="188A2886"/>
    <w:rsid w:val="195B719A"/>
    <w:rsid w:val="1FBE3FE5"/>
    <w:rsid w:val="209A447B"/>
    <w:rsid w:val="22CF7602"/>
    <w:rsid w:val="243C038E"/>
    <w:rsid w:val="27216E3C"/>
    <w:rsid w:val="277B2CD8"/>
    <w:rsid w:val="27916D3D"/>
    <w:rsid w:val="2A653C68"/>
    <w:rsid w:val="2A9E636B"/>
    <w:rsid w:val="2BF4633D"/>
    <w:rsid w:val="2CE24FC6"/>
    <w:rsid w:val="2D0B08D8"/>
    <w:rsid w:val="2DE03DBA"/>
    <w:rsid w:val="2F7A3333"/>
    <w:rsid w:val="315716FD"/>
    <w:rsid w:val="322A63A7"/>
    <w:rsid w:val="326872D4"/>
    <w:rsid w:val="35EB7543"/>
    <w:rsid w:val="39AD1B25"/>
    <w:rsid w:val="3BC73B2B"/>
    <w:rsid w:val="3C853FF0"/>
    <w:rsid w:val="3F2639B4"/>
    <w:rsid w:val="421F70F1"/>
    <w:rsid w:val="43372B27"/>
    <w:rsid w:val="48422628"/>
    <w:rsid w:val="48553536"/>
    <w:rsid w:val="4C5044CF"/>
    <w:rsid w:val="4C533DFA"/>
    <w:rsid w:val="4EDF60B3"/>
    <w:rsid w:val="4EEB098C"/>
    <w:rsid w:val="53764060"/>
    <w:rsid w:val="53765851"/>
    <w:rsid w:val="58304EEE"/>
    <w:rsid w:val="58F31737"/>
    <w:rsid w:val="5A8F239A"/>
    <w:rsid w:val="5AC834A9"/>
    <w:rsid w:val="5AFD0110"/>
    <w:rsid w:val="5BDD7C11"/>
    <w:rsid w:val="5EE61DE5"/>
    <w:rsid w:val="601F18E7"/>
    <w:rsid w:val="61ED637C"/>
    <w:rsid w:val="63DE7D85"/>
    <w:rsid w:val="654C3EC4"/>
    <w:rsid w:val="65984D72"/>
    <w:rsid w:val="6C746A15"/>
    <w:rsid w:val="6D7E38B7"/>
    <w:rsid w:val="6ED4030C"/>
    <w:rsid w:val="6F193781"/>
    <w:rsid w:val="71AD4125"/>
    <w:rsid w:val="71F5410E"/>
    <w:rsid w:val="747E2DA3"/>
    <w:rsid w:val="74B1042F"/>
    <w:rsid w:val="74F63A8D"/>
    <w:rsid w:val="76264E63"/>
    <w:rsid w:val="764F55D5"/>
    <w:rsid w:val="76D01780"/>
    <w:rsid w:val="779F6B80"/>
    <w:rsid w:val="7D731A00"/>
    <w:rsid w:val="7DFE7E74"/>
    <w:rsid w:val="7E9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1733</Words>
  <Characters>1895</Characters>
  <Lines>15</Lines>
  <Paragraphs>4</Paragraphs>
  <TotalTime>148</TotalTime>
  <ScaleCrop>false</ScaleCrop>
  <LinksUpToDate>false</LinksUpToDate>
  <CharactersWithSpaces>2009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Administrator</cp:lastModifiedBy>
  <dcterms:modified xsi:type="dcterms:W3CDTF">2024-01-05T07:39:07Z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EB50704524E241558F2CD846138E5745</vt:lpwstr>
  </property>
</Properties>
</file>