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F630C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 w14:paraId="7261E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 w14:paraId="AB5DB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关于组织参加“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w:t>大模型基本原理与应用赋能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”专题讲座的通知</w:t>
      </w:r>
    </w:p>
    <w:p w14:paraId="A4A76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 w14:paraId="2FC00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各教学单位：  </w:t>
      </w:r>
    </w:p>
    <w:p w14:paraId="0593B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为深化教育教学改革创新，提升教师教学能力与信息化素养，现组织教师参加由浙江音乐学院教师教学发展中心主办的“大模型</w:t>
      </w:r>
      <w:r>
        <w:rPr>
          <w:sz w:val="32"/>
          <w:szCs w:val="32"/>
          <w:lang w:val="en-US"/>
        </w:rPr>
        <w:t>基本原理与应用赋能</w:t>
      </w:r>
      <w:r>
        <w:rPr>
          <w:sz w:val="32"/>
          <w:szCs w:val="32"/>
        </w:rPr>
        <w:t xml:space="preserve">”专题讲座。具体事项通知如下：  </w:t>
      </w:r>
    </w:p>
    <w:p w14:paraId="25E9E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一、讲座信息 </w:t>
      </w:r>
      <w:r>
        <w:rPr>
          <w:sz w:val="32"/>
          <w:szCs w:val="32"/>
        </w:rPr>
        <w:t xml:space="preserve"> </w:t>
      </w:r>
    </w:p>
    <w:p w14:paraId="74246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主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 xml:space="preserve"> 题：</w:t>
      </w:r>
      <w:r>
        <w:rPr>
          <w:sz w:val="32"/>
          <w:szCs w:val="32"/>
          <w:lang w:val="en-US"/>
        </w:rPr>
        <w:t>大模型基本原理与应用赋能</w:t>
      </w:r>
    </w:p>
    <w:p w14:paraId="4014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主讲人：</w:t>
      </w:r>
      <w:r>
        <w:rPr>
          <w:sz w:val="32"/>
          <w:szCs w:val="32"/>
          <w:lang w:val="en-US"/>
        </w:rPr>
        <w:t>汤斯亮</w:t>
      </w:r>
      <w:r>
        <w:rPr>
          <w:sz w:val="32"/>
          <w:szCs w:val="32"/>
        </w:rPr>
        <w:t xml:space="preserve"> 教授  </w:t>
      </w:r>
    </w:p>
    <w:p w14:paraId="407DA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博士，浙江大学计算机学院教授，博导。浙江省杰出青年科学基金获得者、钱江人才计划特殊急需人才、中国人工智能学会智能创意与数字艺术专业委员会委员、浙江省计算机学会数字媒体专委会秘书长。主要研究领域为自然语言处理、多模态跨媒体计算等人工智能方向。在人工智能相关领域的顶级国际会议与期刊上发表A类论文近百篇，持续担任多个国际顶级会议的领域主席，先后研发了金融领域大模型金磐、多模态大模型联觉等一系列大模型算法，曾获浙江省科技进步奖一等奖、教育部科技进步一等奖、中国电子协会进步奖等多项省部级奖项。</w:t>
      </w:r>
    </w:p>
    <w:p w14:paraId="71718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时 间：2025年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14</w:t>
      </w:r>
      <w:r>
        <w:rPr>
          <w:sz w:val="32"/>
          <w:szCs w:val="32"/>
        </w:rPr>
        <w:t>日（周三）</w:t>
      </w:r>
      <w:r>
        <w:rPr>
          <w:sz w:val="32"/>
          <w:szCs w:val="32"/>
          <w:lang w:val="en-US"/>
        </w:rPr>
        <w:t>14:00</w:t>
      </w:r>
    </w:p>
    <w:p w14:paraId="C2AC6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sz w:val="32"/>
          <w:szCs w:val="32"/>
        </w:rPr>
        <w:t>地 点：浙江音乐学院</w:t>
      </w:r>
      <w:r>
        <w:rPr>
          <w:rFonts w:hint="eastAsia"/>
          <w:sz w:val="32"/>
          <w:szCs w:val="32"/>
          <w:lang w:val="en-US" w:eastAsia="zh-CN"/>
        </w:rPr>
        <w:t>图书馆</w:t>
      </w:r>
      <w:r>
        <w:rPr>
          <w:rFonts w:hint="default"/>
          <w:sz w:val="32"/>
          <w:szCs w:val="32"/>
          <w:lang w:val="en-US" w:eastAsia="zh-CN"/>
        </w:rPr>
        <w:t>B</w:t>
      </w:r>
      <w:r>
        <w:rPr>
          <w:rFonts w:hint="eastAsia"/>
          <w:sz w:val="32"/>
          <w:szCs w:val="32"/>
          <w:lang w:val="en-US" w:eastAsia="zh-CN"/>
        </w:rPr>
        <w:t>003</w:t>
      </w:r>
    </w:p>
    <w:p w14:paraId="91780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二、学时认定</w:t>
      </w:r>
      <w:r>
        <w:rPr>
          <w:sz w:val="32"/>
          <w:szCs w:val="32"/>
        </w:rPr>
        <w:t xml:space="preserve">  </w:t>
      </w:r>
    </w:p>
    <w:p w14:paraId="102D4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全程参与教师可认定“教师专业发展学时</w:t>
      </w:r>
      <w:bookmarkStart w:id="0" w:name="_GoBack"/>
      <w:bookmarkEnd w:id="0"/>
      <w:r>
        <w:rPr>
          <w:sz w:val="32"/>
          <w:szCs w:val="32"/>
        </w:rPr>
        <w:t xml:space="preserve">”4学时，请妥善安排时间。  </w:t>
      </w:r>
    </w:p>
    <w:p w14:paraId="12279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三、相关要求  </w:t>
      </w:r>
    </w:p>
    <w:p w14:paraId="314E0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cs="Arial"/>
          <w:sz w:val="32"/>
          <w:szCs w:val="32"/>
          <w:lang w:val="en-US" w:eastAsia="zh-CN"/>
        </w:rPr>
      </w:pPr>
      <w:r>
        <w:rPr>
          <w:rFonts w:hint="eastAsia" w:cs="Arial"/>
          <w:sz w:val="32"/>
          <w:szCs w:val="32"/>
          <w:lang w:val="en-US" w:eastAsia="zh-CN"/>
        </w:rPr>
        <w:t>请各教学单位高度重视，积极动员教师参与。参会教师请提前10分钟到场签到，遵守会场纪律。</w:t>
      </w:r>
    </w:p>
    <w:p w14:paraId="1B176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cs="Arial"/>
          <w:sz w:val="32"/>
          <w:szCs w:val="32"/>
          <w:lang w:val="en-US" w:eastAsia="zh-CN"/>
        </w:rPr>
      </w:pPr>
      <w:r>
        <w:rPr>
          <w:rFonts w:hint="eastAsia" w:cs="Arial"/>
          <w:sz w:val="32"/>
          <w:szCs w:val="32"/>
          <w:lang w:val="en-US" w:eastAsia="zh-CN"/>
        </w:rPr>
        <w:t>参加人员包括：各教学单位分管教学负责人、各教研室负责人、教学团队负责人、青年助讲教师及省级及以上教学项目负责人。请各教学单位于5月10日前，报送参会人员名单（附件）。</w:t>
      </w:r>
    </w:p>
    <w:p w14:paraId="131E1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sz w:val="32"/>
          <w:szCs w:val="32"/>
        </w:rPr>
      </w:pPr>
    </w:p>
    <w:p w14:paraId="45F08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联系人：吴婷婷</w:t>
      </w:r>
      <w:r>
        <w:rPr>
          <w:sz w:val="32"/>
          <w:szCs w:val="32"/>
        </w:rPr>
        <w:t>，</w:t>
      </w:r>
      <w:r>
        <w:rPr>
          <w:rFonts w:hint="eastAsia"/>
          <w:sz w:val="32"/>
          <w:szCs w:val="32"/>
          <w:lang w:val="en-US" w:eastAsia="zh-CN"/>
        </w:rPr>
        <w:t>行政楼502办公室</w:t>
      </w:r>
    </w:p>
    <w:p w14:paraId="74DAB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邮  箱：3</w:t>
      </w:r>
      <w:r>
        <w:rPr>
          <w:rFonts w:hint="default"/>
          <w:sz w:val="32"/>
          <w:szCs w:val="32"/>
          <w:lang w:val="en-US" w:eastAsia="zh-CN"/>
        </w:rPr>
        <w:t>72</w:t>
      </w:r>
      <w:r>
        <w:rPr>
          <w:rFonts w:hint="eastAsia"/>
          <w:sz w:val="32"/>
          <w:szCs w:val="32"/>
          <w:lang w:val="en-US" w:eastAsia="zh-CN"/>
        </w:rPr>
        <w:t>865746@qq.com</w:t>
      </w:r>
      <w:r>
        <w:rPr>
          <w:sz w:val="32"/>
          <w:szCs w:val="32"/>
        </w:rPr>
        <w:t xml:space="preserve">  </w:t>
      </w:r>
    </w:p>
    <w:p w14:paraId="20604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</w:rPr>
      </w:pPr>
    </w:p>
    <w:p w14:paraId="9415C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4CEB7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</w:rPr>
      </w:pPr>
    </w:p>
    <w:p w14:paraId="0EBBB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教务处、教师教学发展中心</w:t>
      </w:r>
    </w:p>
    <w:p w14:paraId="AC417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sz w:val="32"/>
          <w:szCs w:val="32"/>
        </w:rPr>
      </w:pPr>
      <w:r>
        <w:rPr>
          <w:sz w:val="32"/>
          <w:szCs w:val="32"/>
        </w:rPr>
        <w:t>2025年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sz w:val="32"/>
          <w:szCs w:val="32"/>
        </w:rPr>
        <w:t xml:space="preserve">日  </w:t>
      </w:r>
    </w:p>
    <w:p w14:paraId="A79A8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E7FE838E"/>
    <w:rsid w:val="FF7FEA3E"/>
    <w:rsid w:val="FFBF85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496</Words>
  <Characters>530</Characters>
  <Paragraphs>28</Paragraphs>
  <TotalTime>0</TotalTime>
  <ScaleCrop>false</ScaleCrop>
  <LinksUpToDate>false</LinksUpToDate>
  <CharactersWithSpaces>559</CharactersWithSpaces>
  <Application>WPS Office_7.3.1.8967_F1E327BC-269C-435d-A152-05C5408002CA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2025-03-12T05:16:00Z</dcterms:created>
  <dc:creator>HBN-AL00</dc:creator>
  <cp:lastModifiedBy>婷婷</cp:lastModifiedBy>
  <dcterms:modified xsi:type="dcterms:W3CDTF">2025-05-07T16:04:57Z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24EA3FDEC6742685270C1B68C3AFD679_43</vt:lpwstr>
  </property>
  <property fmtid="{D5CDD505-2E9C-101B-9397-08002B2CF9AE}" pid="3" name="KSOTemplateDocerSaveRecord">
    <vt:lpwstr>eyJoZGlkIjoiZjM0ZmI2MzI3YTg3MjE4ZTYzZTNiZGYyOGMxNjI5YjUiLCJ1c2VySWQiOiIyNzE3MzI0NzQifQ==</vt:lpwstr>
  </property>
  <property fmtid="{D5CDD505-2E9C-101B-9397-08002B2CF9AE}" pid="4" name="KSOProductBuildVer">
    <vt:lpwstr>2052-7.3.1.8967</vt:lpwstr>
  </property>
</Properties>
</file>