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A4E319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drawing>
          <wp:inline distT="0" distB="0" distL="0" distR="0">
            <wp:extent cx="2179955" cy="466725"/>
            <wp:effectExtent l="0" t="0" r="0" b="0"/>
            <wp:docPr id="1" name="_x0000_i3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30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0222" cy="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FBA51">
      <w:pPr>
        <w:jc w:val="center"/>
        <w:rPr>
          <w:rFonts w:hint="eastAsia" w:ascii="黑体" w:eastAsia="黑体"/>
          <w:sz w:val="44"/>
          <w:szCs w:val="44"/>
        </w:rPr>
      </w:pPr>
    </w:p>
    <w:p w14:paraId="04199D5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浙江音乐学院校级课程思政项目</w:t>
      </w:r>
    </w:p>
    <w:p w14:paraId="52BF72A7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结题验收报告</w:t>
      </w:r>
    </w:p>
    <w:p w14:paraId="6D50AF7A">
      <w:pPr>
        <w:ind w:firstLine="1120"/>
        <w:rPr>
          <w:rFonts w:hint="eastAsia" w:ascii="黑体" w:eastAsia="黑体"/>
          <w:sz w:val="28"/>
          <w:szCs w:val="28"/>
        </w:rPr>
      </w:pPr>
    </w:p>
    <w:p w14:paraId="590C5C03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课程思政教学研究项目</w:t>
      </w:r>
      <w:r>
        <w:rPr>
          <w:rFonts w:hint="eastAsia" w:ascii="黑体" w:eastAsia="黑体"/>
          <w:sz w:val="24"/>
        </w:rPr>
        <w:t xml:space="preserve">  （  ） </w:t>
      </w:r>
    </w:p>
    <w:p w14:paraId="0FA43351">
      <w:pPr>
        <w:numPr>
          <w:ilvl w:val="0"/>
          <w:numId w:val="1"/>
        </w:numPr>
        <w:spacing w:line="360" w:lineRule="auto"/>
        <w:rPr>
          <w:rFonts w:hint="eastAsia" w:ascii="黑体" w:eastAsia="黑体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课程思政示范课程项目</w:t>
      </w:r>
      <w:r>
        <w:rPr>
          <w:rFonts w:hint="eastAsia" w:ascii="黑体" w:eastAsia="黑体"/>
          <w:sz w:val="24"/>
        </w:rPr>
        <w:t xml:space="preserve">  （  ）</w:t>
      </w:r>
    </w:p>
    <w:p w14:paraId="6C49E23D">
      <w:pPr>
        <w:spacing w:line="360" w:lineRule="auto"/>
        <w:ind w:left="960"/>
        <w:rPr>
          <w:rFonts w:hint="eastAsia" w:ascii="黑体" w:eastAsia="黑体"/>
          <w:sz w:val="32"/>
          <w:szCs w:val="32"/>
        </w:rPr>
      </w:pPr>
    </w:p>
    <w:p w14:paraId="20D669DA">
      <w:pPr>
        <w:ind w:firstLine="8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 xml:space="preserve">项目名称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   </w:t>
      </w:r>
    </w:p>
    <w:p w14:paraId="1875A3D1">
      <w:pPr>
        <w:ind w:firstLine="800"/>
        <w:rPr>
          <w:rFonts w:hint="eastAsia" w:ascii="黑体" w:eastAsia="黑体"/>
          <w:sz w:val="32"/>
          <w:szCs w:val="32"/>
        </w:rPr>
      </w:pPr>
    </w:p>
    <w:p w14:paraId="193E4A21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所在系(部)（盖章）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</w:t>
      </w:r>
      <w:r>
        <w:rPr>
          <w:rFonts w:hint="eastAsia" w:ascii="黑体" w:eastAsia="黑体"/>
          <w:sz w:val="32"/>
          <w:szCs w:val="32"/>
        </w:rPr>
        <w:t xml:space="preserve">   </w:t>
      </w:r>
    </w:p>
    <w:p w14:paraId="0A13AD36">
      <w:pPr>
        <w:ind w:firstLine="800"/>
        <w:rPr>
          <w:rFonts w:hint="eastAsia" w:ascii="黑体" w:eastAsia="黑体"/>
          <w:sz w:val="32"/>
          <w:szCs w:val="32"/>
        </w:rPr>
      </w:pPr>
    </w:p>
    <w:p w14:paraId="10E146FC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项目负责人姓名（职称）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</w:p>
    <w:p w14:paraId="12465844">
      <w:pPr>
        <w:ind w:firstLine="800"/>
        <w:rPr>
          <w:rFonts w:hint="eastAsia" w:ascii="黑体" w:eastAsia="黑体"/>
          <w:sz w:val="32"/>
          <w:szCs w:val="32"/>
        </w:rPr>
      </w:pPr>
    </w:p>
    <w:p w14:paraId="190DB44F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成员姓名（职称）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</w:p>
    <w:p w14:paraId="7DC94C5F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</w:t>
      </w:r>
    </w:p>
    <w:p w14:paraId="0C3F663A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     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</w:p>
    <w:p w14:paraId="5FAEC923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      </w:t>
      </w:r>
    </w:p>
    <w:p w14:paraId="3078D303">
      <w:pPr>
        <w:ind w:firstLine="800"/>
        <w:rPr>
          <w:rFonts w:hint="default" w:asci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     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</w:p>
    <w:p w14:paraId="692DE381">
      <w:pPr>
        <w:ind w:firstLine="800"/>
        <w:rPr>
          <w:rFonts w:hint="eastAsia" w:ascii="黑体" w:eastAsia="黑体"/>
          <w:sz w:val="32"/>
          <w:szCs w:val="32"/>
        </w:rPr>
      </w:pPr>
    </w:p>
    <w:p w14:paraId="6BEE0B74">
      <w:pPr>
        <w:ind w:firstLine="8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项目负责人联系电话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</w:t>
      </w:r>
    </w:p>
    <w:p w14:paraId="521FDA17">
      <w:pPr>
        <w:ind w:firstLine="800"/>
        <w:rPr>
          <w:rFonts w:hint="eastAsia" w:ascii="黑体" w:eastAsia="黑体"/>
          <w:sz w:val="32"/>
          <w:szCs w:val="32"/>
          <w:u w:val="single"/>
        </w:rPr>
      </w:pPr>
    </w:p>
    <w:p w14:paraId="4DAF4755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项目起止时间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年  月——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年   月</w:t>
      </w:r>
    </w:p>
    <w:p w14:paraId="19E420A3">
      <w:pPr>
        <w:ind w:firstLine="800"/>
        <w:rPr>
          <w:rFonts w:hint="eastAsia" w:ascii="黑体" w:eastAsia="黑体"/>
          <w:sz w:val="32"/>
          <w:szCs w:val="32"/>
        </w:rPr>
      </w:pPr>
    </w:p>
    <w:p w14:paraId="77494CC9">
      <w:pPr>
        <w:ind w:firstLine="8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填表日期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2"/>
          <w:szCs w:val="32"/>
        </w:rPr>
        <w:t>日</w:t>
      </w:r>
    </w:p>
    <w:p w14:paraId="4ACECCBB">
      <w:pPr>
        <w:rPr>
          <w:rFonts w:hint="eastAsia" w:ascii="黑体" w:eastAsia="黑体"/>
          <w:sz w:val="28"/>
          <w:szCs w:val="28"/>
        </w:rPr>
      </w:pPr>
    </w:p>
    <w:p w14:paraId="0DC2C09A">
      <w:pPr>
        <w:rPr>
          <w:rFonts w:hint="eastAsia" w:ascii="黑体" w:eastAsia="黑体"/>
          <w:sz w:val="28"/>
          <w:szCs w:val="28"/>
        </w:rPr>
      </w:pPr>
    </w:p>
    <w:p w14:paraId="436BFFF3">
      <w:pPr>
        <w:rPr>
          <w:rFonts w:hint="eastAsia" w:ascii="黑体" w:eastAsia="黑体"/>
          <w:sz w:val="28"/>
          <w:szCs w:val="28"/>
        </w:rPr>
      </w:pPr>
    </w:p>
    <w:p w14:paraId="0868F698"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教务处制表</w:t>
      </w:r>
    </w:p>
    <w:p w14:paraId="6141AEAD">
      <w:pPr>
        <w:jc w:val="center"/>
        <w:rPr>
          <w:rFonts w:hint="eastAsia" w:ascii="黑体" w:eastAsia="黑体"/>
          <w:sz w:val="28"/>
          <w:szCs w:val="28"/>
        </w:rPr>
      </w:pPr>
    </w:p>
    <w:p w14:paraId="156850A5">
      <w:pPr>
        <w:jc w:val="center"/>
        <w:rPr>
          <w:rFonts w:hint="eastAsia" w:ascii="黑体" w:eastAsia="黑体"/>
          <w:sz w:val="28"/>
          <w:szCs w:val="28"/>
        </w:rPr>
      </w:pPr>
    </w:p>
    <w:p w14:paraId="38BF7E25">
      <w:pPr>
        <w:numPr>
          <w:ilvl w:val="0"/>
          <w:numId w:val="0"/>
        </w:numPr>
        <w:jc w:val="both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eastAsia="仿宋_GB2312"/>
          <w:b/>
          <w:bCs/>
          <w:sz w:val="28"/>
          <w:szCs w:val="28"/>
        </w:rPr>
        <w:t>项目开展工作总结</w:t>
      </w:r>
    </w:p>
    <w:tbl>
      <w:tblPr>
        <w:tblStyle w:val="28"/>
        <w:tblW w:w="9169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4BF2F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9169" w:type="dxa"/>
            <w:noWrap w:val="0"/>
            <w:vAlign w:val="top"/>
          </w:tcPr>
          <w:p w14:paraId="54B7FB78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（可加页）</w:t>
            </w:r>
          </w:p>
          <w:p w14:paraId="611EA4F7">
            <w:pPr>
              <w:rPr>
                <w:rFonts w:hint="eastAsia" w:eastAsia="仿宋_GB2312"/>
                <w:sz w:val="28"/>
                <w:szCs w:val="28"/>
              </w:rPr>
            </w:pPr>
          </w:p>
          <w:p w14:paraId="2084AC32">
            <w:pPr>
              <w:rPr>
                <w:rFonts w:hint="eastAsia" w:eastAsia="仿宋_GB2312"/>
                <w:sz w:val="28"/>
                <w:szCs w:val="28"/>
              </w:rPr>
            </w:pPr>
          </w:p>
          <w:p w14:paraId="7BAA8849">
            <w:pPr>
              <w:rPr>
                <w:rFonts w:hint="eastAsia" w:eastAsia="仿宋_GB2312"/>
                <w:sz w:val="28"/>
                <w:szCs w:val="28"/>
              </w:rPr>
            </w:pPr>
          </w:p>
          <w:p w14:paraId="559F16D3">
            <w:pPr>
              <w:rPr>
                <w:rFonts w:hint="eastAsia" w:eastAsia="仿宋_GB2312"/>
                <w:sz w:val="28"/>
                <w:szCs w:val="28"/>
              </w:rPr>
            </w:pPr>
          </w:p>
          <w:p w14:paraId="27013C57">
            <w:pPr>
              <w:rPr>
                <w:rFonts w:hint="eastAsia" w:eastAsia="仿宋_GB2312"/>
                <w:sz w:val="28"/>
                <w:szCs w:val="28"/>
              </w:rPr>
            </w:pPr>
          </w:p>
          <w:p w14:paraId="48B7E77B">
            <w:pPr>
              <w:rPr>
                <w:rFonts w:hint="eastAsia" w:eastAsia="仿宋_GB2312"/>
                <w:sz w:val="28"/>
                <w:szCs w:val="28"/>
              </w:rPr>
            </w:pPr>
          </w:p>
          <w:p w14:paraId="0FD77535">
            <w:pPr>
              <w:rPr>
                <w:rFonts w:hint="eastAsia" w:eastAsia="仿宋_GB2312"/>
                <w:sz w:val="28"/>
                <w:szCs w:val="28"/>
              </w:rPr>
            </w:pPr>
          </w:p>
          <w:p w14:paraId="764AFC5B">
            <w:pPr>
              <w:rPr>
                <w:rFonts w:hint="eastAsia" w:eastAsia="仿宋_GB2312"/>
                <w:sz w:val="28"/>
                <w:szCs w:val="28"/>
              </w:rPr>
            </w:pPr>
          </w:p>
          <w:p w14:paraId="040A9A47">
            <w:pPr>
              <w:rPr>
                <w:rFonts w:hint="eastAsia" w:eastAsia="仿宋_GB2312"/>
                <w:sz w:val="28"/>
                <w:szCs w:val="28"/>
              </w:rPr>
            </w:pPr>
          </w:p>
          <w:p w14:paraId="59EDF558">
            <w:pPr>
              <w:rPr>
                <w:rFonts w:hint="eastAsia" w:eastAsia="仿宋_GB2312"/>
                <w:sz w:val="28"/>
                <w:szCs w:val="28"/>
              </w:rPr>
            </w:pPr>
          </w:p>
          <w:p w14:paraId="79F67EF9">
            <w:pPr>
              <w:rPr>
                <w:rFonts w:hint="eastAsia" w:eastAsia="仿宋_GB2312"/>
                <w:sz w:val="28"/>
                <w:szCs w:val="28"/>
              </w:rPr>
            </w:pPr>
          </w:p>
          <w:p w14:paraId="37C7B2CD">
            <w:pPr>
              <w:rPr>
                <w:rFonts w:hint="eastAsia" w:eastAsia="仿宋_GB2312"/>
                <w:sz w:val="28"/>
                <w:szCs w:val="28"/>
              </w:rPr>
            </w:pPr>
          </w:p>
          <w:p w14:paraId="62AF0F9F">
            <w:pPr>
              <w:rPr>
                <w:rFonts w:hint="eastAsia" w:eastAsia="仿宋_GB2312"/>
                <w:sz w:val="28"/>
                <w:szCs w:val="28"/>
              </w:rPr>
            </w:pPr>
          </w:p>
          <w:p w14:paraId="61053D72">
            <w:pPr>
              <w:rPr>
                <w:rFonts w:hint="eastAsia" w:eastAsia="仿宋_GB2312"/>
                <w:sz w:val="28"/>
                <w:szCs w:val="28"/>
              </w:rPr>
            </w:pPr>
          </w:p>
          <w:p w14:paraId="0CA3DCA5">
            <w:pPr>
              <w:rPr>
                <w:rFonts w:hint="eastAsia" w:eastAsia="仿宋_GB2312"/>
                <w:sz w:val="28"/>
                <w:szCs w:val="28"/>
              </w:rPr>
            </w:pPr>
          </w:p>
          <w:p w14:paraId="5FA415B4">
            <w:pPr>
              <w:rPr>
                <w:rFonts w:hint="eastAsia" w:eastAsia="仿宋_GB2312"/>
                <w:sz w:val="28"/>
                <w:szCs w:val="28"/>
              </w:rPr>
            </w:pPr>
          </w:p>
          <w:p w14:paraId="139844AE">
            <w:pPr>
              <w:rPr>
                <w:rFonts w:hint="eastAsia" w:eastAsia="仿宋_GB2312"/>
                <w:sz w:val="28"/>
                <w:szCs w:val="28"/>
              </w:rPr>
            </w:pPr>
          </w:p>
          <w:p w14:paraId="7BED84CF">
            <w:pPr>
              <w:rPr>
                <w:rFonts w:hint="eastAsia" w:eastAsia="仿宋_GB2312"/>
                <w:sz w:val="28"/>
                <w:szCs w:val="28"/>
              </w:rPr>
            </w:pPr>
          </w:p>
          <w:p w14:paraId="03897F0A">
            <w:pPr>
              <w:rPr>
                <w:rFonts w:hint="eastAsia" w:eastAsia="仿宋_GB2312"/>
                <w:sz w:val="28"/>
                <w:szCs w:val="28"/>
              </w:rPr>
            </w:pPr>
          </w:p>
          <w:p w14:paraId="1C169025">
            <w:pPr>
              <w:rPr>
                <w:rFonts w:hint="eastAsia" w:eastAsia="仿宋_GB2312"/>
                <w:sz w:val="28"/>
                <w:szCs w:val="28"/>
              </w:rPr>
            </w:pPr>
          </w:p>
          <w:p w14:paraId="402AF57A">
            <w:pPr>
              <w:rPr>
                <w:rFonts w:hint="eastAsia" w:eastAsia="仿宋_GB2312"/>
                <w:sz w:val="28"/>
                <w:szCs w:val="28"/>
              </w:rPr>
            </w:pPr>
          </w:p>
          <w:p w14:paraId="3910D2D8">
            <w:pPr>
              <w:rPr>
                <w:rFonts w:hint="eastAsia" w:eastAsia="仿宋_GB2312"/>
                <w:sz w:val="28"/>
                <w:szCs w:val="28"/>
              </w:rPr>
            </w:pPr>
          </w:p>
          <w:p w14:paraId="700BC40C">
            <w:pPr>
              <w:rPr>
                <w:rFonts w:hint="eastAsia" w:eastAsia="仿宋_GB2312"/>
                <w:sz w:val="28"/>
                <w:szCs w:val="28"/>
              </w:rPr>
            </w:pPr>
          </w:p>
          <w:p w14:paraId="035BE0C6">
            <w:pPr>
              <w:rPr>
                <w:rFonts w:hint="eastAsia" w:eastAsia="仿宋_GB2312"/>
                <w:sz w:val="28"/>
                <w:szCs w:val="28"/>
              </w:rPr>
            </w:pPr>
          </w:p>
          <w:p w14:paraId="0E18CBA6">
            <w:pPr>
              <w:rPr>
                <w:rFonts w:hint="eastAsia" w:eastAsia="仿宋_GB2312"/>
                <w:sz w:val="28"/>
                <w:szCs w:val="28"/>
              </w:rPr>
            </w:pPr>
          </w:p>
          <w:p w14:paraId="19F5B809">
            <w:pPr>
              <w:rPr>
                <w:rFonts w:hint="eastAsia" w:eastAsia="仿宋_GB2312"/>
                <w:sz w:val="28"/>
                <w:szCs w:val="28"/>
              </w:rPr>
            </w:pPr>
          </w:p>
          <w:p w14:paraId="545AC9C5">
            <w:pPr>
              <w:rPr>
                <w:rFonts w:hint="eastAsia" w:eastAsia="仿宋_GB2312"/>
                <w:sz w:val="28"/>
                <w:szCs w:val="28"/>
              </w:rPr>
            </w:pPr>
          </w:p>
          <w:p w14:paraId="5B7AD112">
            <w:pPr>
              <w:rPr>
                <w:rFonts w:hint="eastAsia" w:eastAsia="仿宋_GB2312"/>
                <w:sz w:val="28"/>
                <w:szCs w:val="28"/>
              </w:rPr>
            </w:pPr>
          </w:p>
          <w:p w14:paraId="7CD1880E">
            <w:pPr>
              <w:rPr>
                <w:rFonts w:hint="eastAsia" w:eastAsia="仿宋_GB2312"/>
                <w:sz w:val="28"/>
                <w:szCs w:val="28"/>
              </w:rPr>
            </w:pPr>
          </w:p>
          <w:p w14:paraId="22F5AD14">
            <w:pPr>
              <w:rPr>
                <w:rFonts w:hint="eastAsia" w:eastAsia="仿宋_GB2312"/>
                <w:sz w:val="28"/>
                <w:szCs w:val="28"/>
              </w:rPr>
            </w:pPr>
          </w:p>
          <w:p w14:paraId="27DA6EEA">
            <w:pPr>
              <w:rPr>
                <w:rFonts w:hint="eastAsia" w:eastAsia="仿宋_GB2312"/>
                <w:sz w:val="28"/>
                <w:szCs w:val="28"/>
              </w:rPr>
            </w:pPr>
          </w:p>
          <w:p w14:paraId="311D1DB3">
            <w:pPr>
              <w:rPr>
                <w:rFonts w:hint="eastAsia" w:eastAsia="仿宋_GB2312"/>
                <w:sz w:val="28"/>
                <w:szCs w:val="28"/>
              </w:rPr>
            </w:pPr>
          </w:p>
          <w:p w14:paraId="200D3F2A">
            <w:pPr>
              <w:rPr>
                <w:rFonts w:hint="eastAsia" w:eastAsia="仿宋_GB2312"/>
                <w:sz w:val="28"/>
                <w:szCs w:val="28"/>
              </w:rPr>
            </w:pPr>
          </w:p>
          <w:p w14:paraId="6B146786">
            <w:pPr>
              <w:rPr>
                <w:rFonts w:hint="eastAsia" w:eastAsia="仿宋_GB2312"/>
                <w:sz w:val="28"/>
                <w:szCs w:val="28"/>
              </w:rPr>
            </w:pPr>
          </w:p>
          <w:p w14:paraId="00FACA6A">
            <w:pPr>
              <w:rPr>
                <w:rFonts w:hint="eastAsia" w:eastAsia="仿宋_GB2312"/>
                <w:sz w:val="28"/>
                <w:szCs w:val="28"/>
              </w:rPr>
            </w:pPr>
          </w:p>
          <w:p w14:paraId="5D034458">
            <w:pPr>
              <w:rPr>
                <w:rFonts w:hint="eastAsia" w:eastAsia="仿宋_GB2312"/>
                <w:sz w:val="28"/>
                <w:szCs w:val="28"/>
              </w:rPr>
            </w:pPr>
          </w:p>
          <w:p w14:paraId="0143CCB7">
            <w:pPr>
              <w:rPr>
                <w:rFonts w:hint="eastAsia" w:eastAsia="仿宋_GB2312"/>
                <w:sz w:val="28"/>
                <w:szCs w:val="28"/>
              </w:rPr>
            </w:pPr>
          </w:p>
          <w:p w14:paraId="4115DACB">
            <w:pPr>
              <w:rPr>
                <w:rFonts w:hint="eastAsia" w:eastAsia="仿宋_GB2312"/>
                <w:sz w:val="28"/>
                <w:szCs w:val="28"/>
              </w:rPr>
            </w:pPr>
          </w:p>
          <w:p w14:paraId="37218FF4"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 w14:paraId="7C481E48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</w:p>
    <w:p w14:paraId="70828BF3">
      <w:pPr>
        <w:numPr>
          <w:ilvl w:val="0"/>
          <w:numId w:val="0"/>
        </w:numPr>
        <w:ind w:left="0" w:leftChars="0" w:firstLine="0" w:firstLineChars="0"/>
        <w:rPr>
          <w:rFonts w:hint="eastAsia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二、</w:t>
      </w:r>
      <w:r>
        <w:rPr>
          <w:rFonts w:hint="eastAsia" w:eastAsia="仿宋_GB2312"/>
          <w:b/>
          <w:bCs/>
          <w:sz w:val="28"/>
          <w:szCs w:val="28"/>
        </w:rPr>
        <w:t>立项时预期成果与效果（按原立项申请书填写）</w:t>
      </w:r>
    </w:p>
    <w:tbl>
      <w:tblPr>
        <w:tblStyle w:val="29"/>
        <w:tblW w:w="9170" w:type="dxa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0"/>
      </w:tblGrid>
      <w:tr w14:paraId="76DD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0" w:type="dxa"/>
          </w:tcPr>
          <w:p w14:paraId="57A910EC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24C8395B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77B73E98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21568FE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9B63694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799C7947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28046091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333549E0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07D032EC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3B1C9E1E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38995FEC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4014148D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</w:tc>
      </w:tr>
    </w:tbl>
    <w:p w14:paraId="3A452A64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</w:pPr>
    </w:p>
    <w:p w14:paraId="69574F42">
      <w:pPr>
        <w:numPr>
          <w:ilvl w:val="0"/>
          <w:numId w:val="0"/>
        </w:numPr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-SA"/>
        </w:rPr>
        <w:t>三、研究实践成果（包括成果形式、实施范围、受益学生数等，如描述教学研究项目成果时，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</w:t>
      </w:r>
    </w:p>
    <w:tbl>
      <w:tblPr>
        <w:tblStyle w:val="29"/>
        <w:tblW w:w="9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1561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3" w:type="dxa"/>
          </w:tcPr>
          <w:p w14:paraId="2B0BF9D6">
            <w:pPr>
              <w:spacing w:after="0" w:line="240" w:lineRule="auto"/>
              <w:rPr>
                <w:rFonts w:eastAsia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-SA"/>
              </w:rPr>
              <w:t>（可加页）</w:t>
            </w:r>
          </w:p>
          <w:p w14:paraId="09E6EAE9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343A1D8F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24F78D77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E788985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27EBB8DC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B886B2A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7A4F1D21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18D58777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7CB5A0B3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EBC9D84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168C4BF3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3B165EAD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668FF32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0FB64271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21B76A7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6F039DBA">
            <w:pPr>
              <w:spacing w:after="0" w:line="240" w:lineRule="auto"/>
              <w:rPr>
                <w:rFonts w:eastAsia="仿宋_GB2312"/>
                <w:sz w:val="32"/>
                <w:szCs w:val="32"/>
                <w:vertAlign w:val="baseline"/>
              </w:rPr>
            </w:pPr>
          </w:p>
          <w:p w14:paraId="4132962B">
            <w:pPr>
              <w:spacing w:after="0" w:line="240" w:lineRule="auto"/>
              <w:rPr>
                <w:rFonts w:hint="default"/>
                <w:lang w:val="en-US" w:eastAsia="zh-CN"/>
              </w:rPr>
            </w:pPr>
          </w:p>
        </w:tc>
      </w:tr>
    </w:tbl>
    <w:p w14:paraId="06934511">
      <w:pPr>
        <w:rPr>
          <w:rFonts w:hint="eastAsia"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四、经费使用情况</w:t>
      </w:r>
    </w:p>
    <w:tbl>
      <w:tblPr>
        <w:tblStyle w:val="28"/>
        <w:tblW w:w="5315" w:type="pct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2175"/>
        <w:gridCol w:w="2476"/>
        <w:gridCol w:w="2204"/>
      </w:tblGrid>
      <w:tr w14:paraId="6C50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16" w:type="pct"/>
            <w:vAlign w:val="center"/>
          </w:tcPr>
          <w:p w14:paraId="6C50E5F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资助经费</w:t>
            </w:r>
          </w:p>
        </w:tc>
        <w:tc>
          <w:tcPr>
            <w:tcW w:w="1200" w:type="pct"/>
            <w:vAlign w:val="center"/>
          </w:tcPr>
          <w:p w14:paraId="6C50E5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6" w:type="pct"/>
            <w:vAlign w:val="center"/>
          </w:tcPr>
          <w:p w14:paraId="6C50E5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实际支出</w:t>
            </w:r>
          </w:p>
        </w:tc>
        <w:tc>
          <w:tcPr>
            <w:tcW w:w="1215" w:type="pct"/>
            <w:vAlign w:val="center"/>
          </w:tcPr>
          <w:p w14:paraId="6C50E5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068FB4DF">
      <w:pPr>
        <w:rPr>
          <w:rFonts w:eastAsia="仿宋_GB2312"/>
          <w:sz w:val="32"/>
          <w:szCs w:val="32"/>
        </w:rPr>
      </w:pPr>
    </w:p>
    <w:p w14:paraId="431E365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五、结项意见表</w:t>
      </w:r>
    </w:p>
    <w:tbl>
      <w:tblPr>
        <w:tblStyle w:val="28"/>
        <w:tblW w:w="5319" w:type="pct"/>
        <w:tblInd w:w="-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6"/>
      </w:tblGrid>
      <w:tr w14:paraId="07486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9066" w:type="dxa"/>
            <w:noWrap w:val="0"/>
            <w:vAlign w:val="top"/>
          </w:tcPr>
          <w:p w14:paraId="0F67CAE4">
            <w:pPr>
              <w:rPr>
                <w:rFonts w:hint="eastAsia"/>
                <w:b/>
                <w:sz w:val="24"/>
              </w:rPr>
            </w:pPr>
          </w:p>
          <w:p w14:paraId="0A272667"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1.系部（学院）意见</w:t>
            </w:r>
          </w:p>
          <w:p w14:paraId="68DF8B37">
            <w:pPr>
              <w:rPr>
                <w:sz w:val="24"/>
              </w:rPr>
            </w:pPr>
          </w:p>
          <w:p w14:paraId="3D3A23C9">
            <w:pPr>
              <w:widowControl/>
              <w:ind w:right="210"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建议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准予结题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延期结题</w:t>
            </w:r>
          </w:p>
          <w:p w14:paraId="5A94AFFF">
            <w:pPr>
              <w:widowControl/>
              <w:ind w:right="210"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9BC6FDC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所填内容属实。</w:t>
            </w:r>
          </w:p>
          <w:p w14:paraId="64FD2CA9">
            <w:pPr>
              <w:widowControl/>
              <w:ind w:right="210"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</w:t>
            </w:r>
          </w:p>
          <w:p w14:paraId="504DB48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48D06FD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2C8908F">
            <w:pPr>
              <w:ind w:firstLine="3600" w:firstLineChars="1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系部（学院）</w:t>
            </w:r>
            <w:r>
              <w:rPr>
                <w:rFonts w:hint="eastAsia" w:ascii="仿宋" w:hAnsi="仿宋" w:eastAsia="仿宋" w:cs="仿宋"/>
                <w:sz w:val="24"/>
              </w:rPr>
              <w:t>负责人签字（盖章）：</w:t>
            </w:r>
          </w:p>
          <w:p w14:paraId="2FB2A589"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20    年   月   日</w:t>
            </w:r>
          </w:p>
        </w:tc>
      </w:tr>
      <w:tr w14:paraId="7B489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9066" w:type="dxa"/>
            <w:tcBorders/>
            <w:noWrap w:val="0"/>
            <w:vAlign w:val="top"/>
          </w:tcPr>
          <w:p w14:paraId="71CE2B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2．专家评审意见</w:t>
            </w:r>
          </w:p>
          <w:p w14:paraId="3FEDBF4B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3CBDA8A0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0A887EA8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03B2C0BC">
            <w:pPr>
              <w:widowControl/>
              <w:ind w:right="210" w:rightChars="100"/>
              <w:jc w:val="left"/>
              <w:rPr>
                <w:rFonts w:ascii="仿宋_GB2312" w:hAnsi="宋体" w:eastAsia="仿宋"/>
                <w:sz w:val="24"/>
                <w:lang w:eastAsia="zh-Hans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准予结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项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延期结</w:t>
            </w:r>
            <w:r>
              <w:rPr>
                <w:rFonts w:hint="eastAsia" w:ascii="仿宋" w:hAnsi="仿宋" w:eastAsia="仿宋"/>
                <w:sz w:val="24"/>
                <w:lang w:eastAsia="zh-Hans"/>
              </w:rPr>
              <w:t>项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 xml:space="preserve">     </w:t>
            </w:r>
          </w:p>
          <w:p w14:paraId="363F5008">
            <w:pPr>
              <w:ind w:firstLine="480"/>
              <w:rPr>
                <w:rFonts w:hint="eastAsia"/>
                <w:sz w:val="24"/>
              </w:rPr>
            </w:pPr>
          </w:p>
          <w:p w14:paraId="2BB043A0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</w:p>
          <w:p w14:paraId="4D76A81C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</w:p>
          <w:p w14:paraId="37BF0099">
            <w:pPr>
              <w:widowControl/>
              <w:ind w:right="210" w:rightChars="100"/>
              <w:jc w:val="left"/>
              <w:rPr>
                <w:rFonts w:hint="eastAsia"/>
                <w:sz w:val="24"/>
              </w:rPr>
            </w:pPr>
          </w:p>
          <w:p w14:paraId="2698833E">
            <w:pPr>
              <w:widowControl/>
              <w:ind w:right="210" w:right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评审专家（签字）：</w:t>
            </w:r>
          </w:p>
          <w:p w14:paraId="5DCEE547">
            <w:pPr>
              <w:widowControl/>
              <w:ind w:left="210" w:leftChars="100" w:right="210" w:rightChars="100" w:firstLine="480"/>
              <w:jc w:val="left"/>
              <w:rPr>
                <w:sz w:val="24"/>
              </w:rPr>
            </w:pPr>
          </w:p>
          <w:p w14:paraId="0A8D4131">
            <w:pPr>
              <w:widowControl/>
              <w:ind w:right="210" w:rightChars="100"/>
              <w:jc w:val="left"/>
              <w:rPr>
                <w:sz w:val="24"/>
              </w:rPr>
            </w:pPr>
          </w:p>
          <w:p w14:paraId="45484F33">
            <w:pPr>
              <w:widowControl/>
              <w:ind w:left="210" w:leftChars="100" w:right="210" w:rightChars="1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20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0FC2853C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F6E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066" w:type="dxa"/>
            <w:noWrap w:val="0"/>
            <w:vAlign w:val="top"/>
          </w:tcPr>
          <w:p w14:paraId="4429B4F1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学校意见（签章）</w:t>
            </w:r>
          </w:p>
          <w:p w14:paraId="3C76811F">
            <w:pPr>
              <w:rPr>
                <w:sz w:val="24"/>
              </w:rPr>
            </w:pPr>
            <w:bookmarkStart w:id="0" w:name="_GoBack"/>
            <w:bookmarkEnd w:id="0"/>
          </w:p>
          <w:p w14:paraId="05DDDA8E">
            <w:pPr>
              <w:rPr>
                <w:sz w:val="24"/>
              </w:rPr>
            </w:pPr>
          </w:p>
          <w:p w14:paraId="50FCE82C">
            <w:pPr>
              <w:rPr>
                <w:sz w:val="24"/>
              </w:rPr>
            </w:pPr>
          </w:p>
          <w:p w14:paraId="1AA0EEC6">
            <w:pPr>
              <w:widowControl/>
              <w:ind w:right="210" w:rightChars="100" w:firstLine="960" w:firstLineChars="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□准予结题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□延期结题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□取消结题</w:t>
            </w:r>
          </w:p>
          <w:p w14:paraId="60CBD51D">
            <w:pPr>
              <w:rPr>
                <w:sz w:val="24"/>
              </w:rPr>
            </w:pPr>
          </w:p>
          <w:p w14:paraId="7C47BDE2">
            <w:pPr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20    年   月   日</w:t>
            </w:r>
          </w:p>
        </w:tc>
      </w:tr>
    </w:tbl>
    <w:p w14:paraId="38810F24"/>
    <w:sectPr>
      <w:pgSz w:w="11906" w:h="16838" w:orient="landscape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EnclosedCircle"/>
      <w:suff w:val="space"/>
      <w:lvlText w:val="%1"/>
      <w:lvlJc w:val="left"/>
      <w:pPr>
        <w:ind w:left="1320" w:hanging="36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lowerLetter"/>
      <w:suff w:val="space"/>
      <w:lvlText w:val="%2)"/>
      <w:lvlJc w:val="left"/>
      <w:pPr>
        <w:ind w:left="1800" w:hanging="420"/>
      </w:pPr>
    </w:lvl>
    <w:lvl w:ilvl="2" w:tentative="0">
      <w:start w:val="1"/>
      <w:numFmt w:val="lowerRoman"/>
      <w:suff w:val="space"/>
      <w:lvlText w:val="%3."/>
      <w:lvlJc w:val="right"/>
      <w:pPr>
        <w:ind w:left="2220" w:hanging="420"/>
      </w:pPr>
    </w:lvl>
    <w:lvl w:ilvl="3" w:tentative="0">
      <w:start w:val="1"/>
      <w:numFmt w:val="decimal"/>
      <w:suff w:val="space"/>
      <w:lvlText w:val="%4."/>
      <w:lvlJc w:val="left"/>
      <w:pPr>
        <w:ind w:left="2640" w:hanging="420"/>
      </w:pPr>
    </w:lvl>
    <w:lvl w:ilvl="4" w:tentative="0">
      <w:start w:val="1"/>
      <w:numFmt w:val="lowerLetter"/>
      <w:suff w:val="space"/>
      <w:lvlText w:val="%5)"/>
      <w:lvlJc w:val="left"/>
      <w:pPr>
        <w:ind w:left="3060" w:hanging="420"/>
      </w:pPr>
    </w:lvl>
    <w:lvl w:ilvl="5" w:tentative="0">
      <w:start w:val="1"/>
      <w:numFmt w:val="lowerRoman"/>
      <w:suff w:val="space"/>
      <w:lvlText w:val="%6."/>
      <w:lvlJc w:val="right"/>
      <w:pPr>
        <w:ind w:left="3480" w:hanging="420"/>
      </w:pPr>
    </w:lvl>
    <w:lvl w:ilvl="6" w:tentative="0">
      <w:start w:val="1"/>
      <w:numFmt w:val="decimal"/>
      <w:suff w:val="space"/>
      <w:lvlText w:val="%7."/>
      <w:lvlJc w:val="left"/>
      <w:pPr>
        <w:ind w:left="3900" w:hanging="420"/>
      </w:pPr>
    </w:lvl>
    <w:lvl w:ilvl="7" w:tentative="0">
      <w:start w:val="1"/>
      <w:numFmt w:val="lowerLetter"/>
      <w:suff w:val="space"/>
      <w:lvlText w:val="%8)"/>
      <w:lvlJc w:val="left"/>
      <w:pPr>
        <w:ind w:left="4320" w:hanging="420"/>
      </w:pPr>
    </w:lvl>
    <w:lvl w:ilvl="8" w:tentative="0">
      <w:start w:val="1"/>
      <w:numFmt w:val="lowerRoman"/>
      <w:suff w:val="space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D1692"/>
    <w:rsid w:val="13E952F1"/>
    <w:rsid w:val="22322DA1"/>
    <w:rsid w:val="3FAC21DA"/>
    <w:rsid w:val="684D5DFF"/>
    <w:rsid w:val="742A1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日期1"/>
    <w:basedOn w:val="1"/>
    <w:next w:val="1"/>
    <w:qFormat/>
    <w:uiPriority w:val="0"/>
    <w:pPr>
      <w:ind w:left="100"/>
    </w:pPr>
  </w:style>
  <w:style w:type="paragraph" w:customStyle="1" w:styleId="185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86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7">
    <w:name w:val="页眉1"/>
    <w:basedOn w:val="1"/>
    <w:link w:val="18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en-US" w:eastAsia="en-US"/>
    </w:rPr>
  </w:style>
  <w:style w:type="character" w:customStyle="1" w:styleId="188">
    <w:name w:val="页眉 Char"/>
    <w:link w:val="187"/>
    <w:qFormat/>
    <w:uiPriority w:val="0"/>
    <w:rPr>
      <w:sz w:val="18"/>
      <w:szCs w:val="18"/>
    </w:rPr>
  </w:style>
  <w:style w:type="table" w:customStyle="1" w:styleId="189">
    <w:name w:val="网格型1"/>
    <w:basedOn w:val="183"/>
    <w:qFormat/>
    <w:uiPriority w:val="0"/>
    <w:pPr>
      <w:widowControl w:val="0"/>
      <w:jc w:val="both"/>
    </w:p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90">
    <w:name w:val="页码1"/>
    <w:basedOn w:val="182"/>
    <w:link w:val="1"/>
    <w:qFormat/>
    <w:uiPriority w:val="0"/>
  </w:style>
  <w:style w:type="character" w:customStyle="1" w:styleId="191">
    <w:name w:val="超链接1"/>
    <w:basedOn w:val="182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488</Words>
  <Characters>494</Characters>
  <TotalTime>0</TotalTime>
  <ScaleCrop>false</ScaleCrop>
  <LinksUpToDate>false</LinksUpToDate>
  <CharactersWithSpaces>1031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2022-11-21T01:58:00Z</dcterms:created>
  <dc:creator>xy</dc:creator>
  <cp:lastModifiedBy>Administrator</cp:lastModifiedBy>
  <dcterms:modified xsi:type="dcterms:W3CDTF">2025-10-09T03:04:59Z</dcterms:modified>
  <dc:title>浙江传媒学院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eyJoZGlkIjoiMWQ4NTkwNmFiY2M5MGQzMzUyYmZkYTI0Zjg4Nzk3MmQifQ==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4179CC6B96E2414EBA875DB7CB0EE5C3_12</vt:lpwstr>
  </property>
</Properties>
</file>