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8FB56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</w:pPr>
      <w:bookmarkStart w:id="0" w:name="OLE_LINK3"/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  <w:t>关于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  <w:lang w:val="en-US" w:eastAsia="zh-CN"/>
        </w:rPr>
        <w:t>开展2025-2026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  <w:t>学年第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  <w:lang w:val="en-US"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  <w:t>学期</w:t>
      </w:r>
    </w:p>
    <w:p w14:paraId="4DC14774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  <w:t>教学质量评价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  <w:lang w:eastAsia="zh-CN"/>
        </w:rPr>
        <w:t>、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  <w:lang w:val="en-US" w:eastAsia="zh-CN"/>
        </w:rPr>
        <w:t>教材质量评价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  <w:t>的通知</w:t>
      </w:r>
    </w:p>
    <w:bookmarkEnd w:id="0"/>
    <w:p w14:paraId="737E4662">
      <w:pPr>
        <w:widowControl/>
        <w:snapToGrid w:val="0"/>
        <w:spacing w:line="560" w:lineRule="exact"/>
        <w:ind w:right="26" w:firstLine="640" w:firstLineChars="200"/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</w:rPr>
      </w:pP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学生评价是学校加强教学规范管理、改进教学工作、实现教学质量监控的重要手段与环节，能有效增强教师责任心、优化教学方法，现决定通过教学质量管理平台开展2025-2026学年第一学期教学质量评价和教材质量评价工作，请各系（学院）做好本次评价工作的宣传组织工作，有关事项具体通知如下</w:t>
      </w: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</w:rPr>
        <w:t>：</w:t>
      </w:r>
    </w:p>
    <w:p w14:paraId="2D82ED27">
      <w:pPr>
        <w:widowControl/>
        <w:numPr>
          <w:ilvl w:val="0"/>
          <w:numId w:val="0"/>
        </w:numPr>
        <w:snapToGrid w:val="0"/>
        <w:spacing w:line="560" w:lineRule="exact"/>
        <w:ind w:right="26" w:rightChars="0"/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一、</w:t>
      </w: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</w:rPr>
        <w:t>评价时间</w:t>
      </w:r>
      <w:bookmarkStart w:id="1" w:name="OLE_LINK1"/>
    </w:p>
    <w:p w14:paraId="6B88AE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28" w:firstLine="640" w:firstLineChars="200"/>
        <w:jc w:val="left"/>
        <w:textAlignment w:val="auto"/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2026年</w:t>
      </w:r>
      <w:bookmarkStart w:id="8" w:name="_GoBack"/>
      <w:bookmarkEnd w:id="8"/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1月4日8:00—1月8日20:00</w:t>
      </w:r>
      <w:bookmarkEnd w:id="1"/>
    </w:p>
    <w:p w14:paraId="67692478">
      <w:pPr>
        <w:widowControl/>
        <w:numPr>
          <w:ilvl w:val="0"/>
          <w:numId w:val="0"/>
        </w:numPr>
        <w:snapToGrid w:val="0"/>
        <w:spacing w:line="560" w:lineRule="exact"/>
        <w:ind w:right="26" w:rightChars="0"/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二、</w:t>
      </w: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</w:rPr>
        <w:t>评价对象</w:t>
      </w:r>
    </w:p>
    <w:p w14:paraId="6A9189AD"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jc w:val="left"/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1.本学期开设的所有课程</w:t>
      </w:r>
    </w:p>
    <w:p w14:paraId="6255DB92"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jc w:val="left"/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2.本学期老生所修课程配套使用的所有教材</w:t>
      </w:r>
    </w:p>
    <w:p w14:paraId="3AEF9E5A">
      <w:pPr>
        <w:numPr>
          <w:ilvl w:val="0"/>
          <w:numId w:val="0"/>
        </w:numPr>
        <w:spacing w:line="560" w:lineRule="exact"/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三、</w:t>
      </w: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</w:rPr>
        <w:t>参评</w:t>
      </w: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人员</w:t>
      </w:r>
    </w:p>
    <w:p w14:paraId="1BA87562"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jc w:val="left"/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 xml:space="preserve">1.全体全日制普通本科学生，需对本学期所学课程进行教学质量评价 </w:t>
      </w:r>
    </w:p>
    <w:p w14:paraId="506E8FD7"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jc w:val="left"/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2.全体全日制普通本科老生，需对本学期所用教材进行教材质量评价</w:t>
      </w:r>
    </w:p>
    <w:p w14:paraId="4FED4299">
      <w:pPr>
        <w:spacing w:line="560" w:lineRule="exact"/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四、操作方法</w:t>
      </w:r>
    </w:p>
    <w:p w14:paraId="1305198B">
      <w:pPr>
        <w:spacing w:line="560" w:lineRule="exact"/>
        <w:ind w:firstLine="640" w:firstLineChars="200"/>
        <w:rPr>
          <w:rFonts w:hint="default" w:ascii="仿宋_GB2312" w:eastAsia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仿宋" w:cs="宋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在教学质量管理平台操作，详见附件1</w:t>
      </w:r>
    </w:p>
    <w:p w14:paraId="37A9D894">
      <w:pPr>
        <w:widowControl/>
        <w:snapToGrid w:val="0"/>
        <w:spacing w:line="560" w:lineRule="exact"/>
        <w:ind w:right="26"/>
        <w:rPr>
          <w:rFonts w:ascii="黑体" w:hAnsi="黑体" w:eastAsia="黑体" w:cs="宋体"/>
          <w:color w:val="auto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color w:val="auto"/>
          <w:kern w:val="0"/>
          <w:sz w:val="32"/>
          <w:szCs w:val="32"/>
          <w:highlight w:val="none"/>
          <w:lang w:val="en-US" w:eastAsia="zh-CN"/>
        </w:rPr>
        <w:t>五</w:t>
      </w:r>
      <w:r>
        <w:rPr>
          <w:rFonts w:hint="eastAsia" w:ascii="黑体" w:hAnsi="黑体" w:eastAsia="黑体" w:cs="宋体"/>
          <w:color w:val="auto"/>
          <w:kern w:val="0"/>
          <w:sz w:val="32"/>
          <w:szCs w:val="32"/>
          <w:highlight w:val="none"/>
        </w:rPr>
        <w:t>、</w:t>
      </w:r>
      <w:r>
        <w:rPr>
          <w:rFonts w:hint="eastAsia" w:ascii="黑体" w:hAnsi="黑体" w:eastAsia="黑体" w:cs="宋体"/>
          <w:color w:val="auto"/>
          <w:kern w:val="0"/>
          <w:sz w:val="32"/>
          <w:szCs w:val="32"/>
          <w:highlight w:val="none"/>
          <w:lang w:val="en-US" w:eastAsia="zh-CN"/>
        </w:rPr>
        <w:t>注意事项</w:t>
      </w:r>
    </w:p>
    <w:p w14:paraId="2C0B6256"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rPr>
          <w:rFonts w:hint="default" w:ascii="华文仿宋" w:hAnsi="华文仿宋" w:eastAsia="仿宋" w:cs="宋体"/>
          <w:color w:val="auto"/>
          <w:kern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u w:val="none"/>
          <w:lang w:val="en-US" w:eastAsia="zh-CN"/>
        </w:rPr>
        <w:t>1.未完成评价的学生，将不能参加2025-2026学年第二学期第一轮选课。</w:t>
      </w:r>
    </w:p>
    <w:p w14:paraId="4A32A46E"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u w:val="none"/>
        </w:rPr>
      </w:pP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u w:val="none"/>
          <w:lang w:val="en-US" w:eastAsia="zh-CN"/>
        </w:rPr>
        <w:t>2.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u w:val="none"/>
        </w:rPr>
        <w:t>本次网上评价为匿名评价，学生信息完全屏蔽。</w:t>
      </w:r>
    </w:p>
    <w:p w14:paraId="27565F0D"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</w:pP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3.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希望全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校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学生积极参评，客观评价，学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校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将根据评价中反映的问题做好未来课程的改进。</w:t>
      </w:r>
    </w:p>
    <w:p w14:paraId="1A890ADE">
      <w:pPr>
        <w:widowControl/>
        <w:snapToGrid w:val="0"/>
        <w:spacing w:line="560" w:lineRule="exact"/>
        <w:ind w:right="26" w:firstLine="640" w:firstLineChars="200"/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</w:pPr>
      <w:bookmarkStart w:id="2" w:name="OLE_LINK2"/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技术咨询</w:t>
      </w:r>
      <w:bookmarkEnd w:id="2"/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：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刘梦怡，18602837023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（8:30-16:30）</w:t>
      </w:r>
    </w:p>
    <w:p w14:paraId="0F6BA72B">
      <w:pPr>
        <w:widowControl/>
        <w:snapToGrid w:val="0"/>
        <w:spacing w:line="560" w:lineRule="exact"/>
        <w:ind w:right="26" w:firstLine="640" w:firstLineChars="200"/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</w:pPr>
    </w:p>
    <w:p w14:paraId="69CD1926">
      <w:pPr>
        <w:widowControl/>
        <w:shd w:val="clear" w:color="auto" w:fill="FFFFFF"/>
        <w:ind w:firstLine="4480" w:firstLineChars="1400"/>
        <w:jc w:val="right"/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教务处、教学质量监控中心</w:t>
      </w:r>
    </w:p>
    <w:p w14:paraId="1B4877D6">
      <w:pPr>
        <w:widowControl/>
        <w:shd w:val="clear" w:color="auto" w:fill="FFFFFF"/>
        <w:ind w:firstLine="5440" w:firstLineChars="1700"/>
        <w:jc w:val="right"/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</w:pPr>
      <w:r>
        <w:rPr>
          <w:rFonts w:ascii="华文仿宋" w:hAnsi="华文仿宋" w:eastAsia="仿宋" w:cs="宋体"/>
          <w:color w:val="auto"/>
          <w:kern w:val="0"/>
          <w:sz w:val="32"/>
          <w:szCs w:val="32"/>
          <w:highlight w:val="none"/>
        </w:rPr>
        <w:t>20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25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年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月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  <w:lang w:val="en-US" w:eastAsia="zh-CN"/>
        </w:rPr>
        <w:t>29</w:t>
      </w:r>
      <w:r>
        <w:rPr>
          <w:rFonts w:hint="eastAsia" w:ascii="华文仿宋" w:hAnsi="华文仿宋" w:eastAsia="仿宋" w:cs="宋体"/>
          <w:color w:val="auto"/>
          <w:kern w:val="0"/>
          <w:sz w:val="32"/>
          <w:szCs w:val="32"/>
          <w:highlight w:val="none"/>
        </w:rPr>
        <w:t>日</w:t>
      </w:r>
    </w:p>
    <w:p w14:paraId="28E772BC">
      <w:pPr>
        <w:widowControl/>
        <w:snapToGrid w:val="0"/>
        <w:spacing w:line="560" w:lineRule="exact"/>
        <w:ind w:right="26"/>
        <w:jc w:val="right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0F0ABF52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2F78ED95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360B8551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379B2AA5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1684FEDF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0A132FC7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66A62992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7499D21A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756C4DF0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682CF0B0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68088ABE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5EF22B43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4742D664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02E56D29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60998CC4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2BE78AF3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5EE2F957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7F68010A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</w:pPr>
    </w:p>
    <w:p w14:paraId="531CE753">
      <w:pPr>
        <w:widowControl/>
        <w:snapToGrid w:val="0"/>
        <w:spacing w:line="560" w:lineRule="exact"/>
        <w:ind w:right="26"/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lang w:val="en-US" w:eastAsia="zh-CN"/>
        </w:rPr>
        <w:t>附</w:t>
      </w:r>
      <w:r>
        <w:rPr>
          <w:rFonts w:hint="eastAsia" w:ascii="黑体" w:hAnsi="黑体" w:eastAsia="黑体" w:cs="宋体"/>
          <w:b w:val="0"/>
          <w:bCs w:val="0"/>
          <w:kern w:val="0"/>
          <w:sz w:val="32"/>
          <w:szCs w:val="32"/>
          <w:highlight w:val="none"/>
          <w:lang w:val="en-US" w:eastAsia="zh-CN"/>
        </w:rPr>
        <w:t>件1</w:t>
      </w:r>
    </w:p>
    <w:p w14:paraId="6BE71667">
      <w:pPr>
        <w:widowControl/>
        <w:snapToGrid w:val="0"/>
        <w:spacing w:line="560" w:lineRule="exact"/>
        <w:ind w:right="26"/>
        <w:jc w:val="center"/>
        <w:rPr>
          <w:rFonts w:hint="default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28"/>
          <w:highlight w:val="none"/>
        </w:rPr>
        <w:t>教学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</w:rPr>
        <w:t>质量评价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  <w:lang w:eastAsia="zh-CN"/>
        </w:rPr>
        <w:t>、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6"/>
          <w:szCs w:val="28"/>
          <w:highlight w:val="none"/>
          <w:lang w:val="en-US" w:eastAsia="zh-CN"/>
        </w:rPr>
        <w:t>教材质量评价操作方法</w:t>
      </w:r>
    </w:p>
    <w:p w14:paraId="0C044EFA">
      <w:pPr>
        <w:rPr>
          <w:b w:val="0"/>
          <w:bCs w:val="0"/>
          <w:highlight w:val="none"/>
        </w:rPr>
      </w:pPr>
    </w:p>
    <w:p w14:paraId="13A8351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ind w:left="45" w:leftChars="0"/>
        <w:textAlignment w:val="baseline"/>
        <w:outlineLvl w:val="1"/>
        <w:rPr>
          <w:rFonts w:hint="default" w:ascii="宋体" w:hAnsi="宋体" w:eastAsia="宋体" w:cs="宋体"/>
          <w:b w:val="0"/>
          <w:bCs w:val="0"/>
          <w:spacing w:val="-8"/>
          <w:sz w:val="28"/>
          <w:szCs w:val="28"/>
          <w:highlight w:val="none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3" w:name="_Toc29499"/>
      <w:r>
        <w:rPr>
          <w:rFonts w:hint="eastAsia" w:ascii="宋体" w:hAnsi="宋体" w:cs="宋体"/>
          <w:b w:val="0"/>
          <w:bCs w:val="0"/>
          <w:spacing w:val="-8"/>
          <w:sz w:val="28"/>
          <w:szCs w:val="28"/>
          <w:highlight w:val="none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第一步：登录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highlight w:val="none"/>
          <w:lang w:val="en-US" w:eastAsia="zh-CN" w:bidi="ar-SA"/>
        </w:rPr>
        <w:t>【</w:t>
      </w:r>
      <w:r>
        <w:rPr>
          <w:rFonts w:hint="eastAsia" w:ascii="宋体" w:hAnsi="宋体" w:cs="宋体"/>
          <w:b w:val="0"/>
          <w:bCs w:val="0"/>
          <w:spacing w:val="-8"/>
          <w:sz w:val="28"/>
          <w:szCs w:val="28"/>
          <w:highlight w:val="none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教学质量管理平台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highlight w:val="none"/>
          <w:lang w:val="en-US" w:eastAsia="zh-CN" w:bidi="ar-SA"/>
        </w:rPr>
        <w:t>】</w:t>
      </w:r>
    </w:p>
    <w:p w14:paraId="021F803C">
      <w:pPr>
        <w:keepNext w:val="0"/>
        <w:keepLines w:val="0"/>
        <w:pageBreakBefore w:val="0"/>
        <w:widowControl/>
        <w:numPr>
          <w:ilvl w:val="1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ind w:left="45"/>
        <w:textAlignment w:val="baseline"/>
        <w:outlineLvl w:val="1"/>
        <w:rPr>
          <w:rFonts w:ascii="宋体" w:hAnsi="宋体" w:eastAsia="宋体" w:cs="宋体"/>
          <w:b w:val="0"/>
          <w:bCs w:val="0"/>
          <w:spacing w:val="-8"/>
          <w:sz w:val="28"/>
          <w:szCs w:val="28"/>
          <w:highlight w:val="none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b w:val="0"/>
          <w:bCs w:val="0"/>
          <w:spacing w:val="-8"/>
          <w:sz w:val="28"/>
          <w:szCs w:val="28"/>
          <w:highlight w:val="none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网页端登录</w:t>
      </w:r>
      <w:bookmarkEnd w:id="3"/>
    </w:p>
    <w:p w14:paraId="62BF1BCA">
      <w:pPr>
        <w:ind w:firstLine="516" w:firstLineChars="200"/>
      </w:pPr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  <w:t>进入学校官网，首先点击【VPN】选择【统一身份认证登录】输入统一身份认证账号密码登录统一门户，然后点击【服务中心】找到【教学质量管理平台】即可进入。</w:t>
      </w:r>
    </w:p>
    <w:p w14:paraId="5F38E64D">
      <w:pPr>
        <w:rPr>
          <w:rFonts w:hint="eastAsia" w:eastAsia="宋体"/>
          <w:lang w:eastAsia="zh-CN"/>
        </w:rPr>
      </w:pPr>
    </w:p>
    <w:p w14:paraId="67DF335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6530" cy="2317750"/>
            <wp:effectExtent l="0" t="0" r="1270" b="6350"/>
            <wp:docPr id="10" name="图片 10" descr="176542155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654215509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89B8">
      <w:r>
        <w:drawing>
          <wp:inline distT="0" distB="0" distL="114300" distR="114300">
            <wp:extent cx="5440045" cy="2736850"/>
            <wp:effectExtent l="0" t="0" r="8255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7A0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45125" cy="2521585"/>
            <wp:effectExtent l="0" t="0" r="3175" b="12065"/>
            <wp:docPr id="1" name="图片 1" descr="174892184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89218423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386C"/>
    <w:p w14:paraId="108B7EB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2644775"/>
            <wp:effectExtent l="0" t="0" r="14605" b="3175"/>
            <wp:docPr id="2" name="图片 2" descr="176542413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5424131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50BC">
      <w:pPr>
        <w:keepNext w:val="0"/>
        <w:keepLines w:val="0"/>
        <w:pageBreakBefore w:val="0"/>
        <w:widowControl/>
        <w:numPr>
          <w:ilvl w:val="1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auto"/>
        <w:ind w:left="45"/>
        <w:textAlignment w:val="baseline"/>
        <w:outlineLvl w:val="1"/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4" w:name="_Toc30422"/>
      <w:r>
        <w:rPr>
          <w:rFonts w:hint="eastAsia" w:ascii="宋体" w:hAnsi="宋体" w:eastAsia="宋体" w:cs="宋体"/>
          <w:spacing w:val="-8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移动端</w:t>
      </w: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4"/>
    </w:p>
    <w:p w14:paraId="24D8E123"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  <w:t>登录【钉钉】后，首先点击下方中间【微门户】，然后点击【更多】进入【广场】界面，找到【教学质量管理平台】点击即可进入评教界面。</w:t>
      </w:r>
    </w:p>
    <w:p w14:paraId="5935FC9F">
      <w:pPr>
        <w:numPr>
          <w:ilvl w:val="0"/>
          <w:numId w:val="0"/>
        </w:num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776220" cy="581152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4746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7C43">
      <w:pPr>
        <w:numPr>
          <w:ilvl w:val="0"/>
          <w:numId w:val="0"/>
        </w:numPr>
        <w:spacing w:line="240" w:lineRule="auto"/>
        <w:ind w:firstLine="0" w:firstLineChars="0"/>
        <w:jc w:val="center"/>
        <w:rPr>
          <w:lang w:val="en-US" w:eastAsia="zh-CN"/>
        </w:rPr>
      </w:pPr>
    </w:p>
    <w:p w14:paraId="08F219FD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705100" cy="5861050"/>
            <wp:effectExtent l="0" t="0" r="0" b="6350"/>
            <wp:docPr id="9" name="图片 9" descr="176543283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654328336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4A31"/>
    <w:p w14:paraId="085447B3"/>
    <w:p w14:paraId="74BEE62D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outlineLvl w:val="1"/>
        <w:rPr>
          <w:rFonts w:hint="eastAsia" w:ascii="宋体" w:hAnsi="宋体" w:cs="宋体"/>
          <w:spacing w:val="9"/>
          <w:sz w:val="31"/>
          <w:szCs w:val="31"/>
          <w:highlight w:val="none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5" w:name="_Toc31340"/>
      <w:r>
        <w:rPr>
          <w:rFonts w:hint="eastAsia" w:ascii="宋体" w:hAnsi="宋体" w:cs="宋体"/>
          <w:spacing w:val="9"/>
          <w:sz w:val="31"/>
          <w:szCs w:val="31"/>
          <w:highlight w:val="none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第二步  开始评价</w:t>
      </w:r>
    </w:p>
    <w:p w14:paraId="6D15E27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outlineLvl w:val="1"/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hint="eastAsia" w:ascii="宋体" w:hAnsi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网页版评价</w:t>
      </w:r>
      <w:bookmarkEnd w:id="5"/>
    </w:p>
    <w:p w14:paraId="6696A5C3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outlineLvl w:val="1"/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9AFCC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16" w:firstLineChars="200"/>
        <w:textAlignment w:val="baseline"/>
        <w:outlineLvl w:val="1"/>
        <w:rPr>
          <w:rFonts w:hint="eastAsia" w:ascii="方正楷体_GB2312" w:hAnsi="方正楷体_GB2312" w:eastAsia="方正楷体_GB2312" w:cs="方正楷体_GB2312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</w:pPr>
      <w:bookmarkStart w:id="6" w:name="_Toc3980"/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  <w:t>登录后，点击【我的任务】，查看【进行中】的问卷，点击【评价】。</w:t>
      </w:r>
      <w:bookmarkEnd w:id="6"/>
    </w:p>
    <w:p w14:paraId="63BAC9CA">
      <w:pPr>
        <w:spacing w:before="95" w:line="210" w:lineRule="auto"/>
        <w:outlineLvl w:val="9"/>
        <w:rPr>
          <w:rFonts w:ascii="等线" w:hAnsi="等线" w:eastAsia="等线" w:cs="等线"/>
          <w:b/>
          <w:bCs/>
          <w:spacing w:val="-6"/>
          <w:sz w:val="28"/>
          <w:szCs w:val="28"/>
        </w:rPr>
      </w:pPr>
      <w:r>
        <w:drawing>
          <wp:inline distT="0" distB="0" distL="114300" distR="114300">
            <wp:extent cx="5074285" cy="1226185"/>
            <wp:effectExtent l="0" t="0" r="12065" b="12065"/>
            <wp:docPr id="8" name="图片 4" descr="C:/Users/Dell/Desktop/微信图片_20251226111725_112_1079.png微信图片_20251226111725_112_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/Users/Dell/Desktop/微信图片_20251226111725_112_1079.png微信图片_20251226111725_112_1079"/>
                    <pic:cNvPicPr>
                      <a:picLocks noChangeAspect="1"/>
                    </pic:cNvPicPr>
                  </pic:nvPicPr>
                  <pic:blipFill>
                    <a:blip r:embed="rId10"/>
                    <a:srcRect l="-1685" t="-639" r="1685" b="56128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EDFA">
      <w:pPr>
        <w:spacing w:line="360" w:lineRule="auto"/>
        <w:ind w:firstLine="464" w:firstLineChars="200"/>
        <w:rPr>
          <w:rFonts w:hint="eastAsia" w:ascii="方正楷体_GB2312" w:hAnsi="方正楷体_GB2312" w:eastAsia="方正楷体_GB2312" w:cs="方正楷体_GB2312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pacing w:val="-4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  <w:t>在【未完成】页面，对每门课程进行评价。</w:t>
      </w:r>
    </w:p>
    <w:p w14:paraId="3B7BDC1D">
      <w:pPr>
        <w:spacing w:line="360" w:lineRule="auto"/>
        <w:jc w:val="center"/>
      </w:pPr>
      <w:r>
        <w:drawing>
          <wp:inline distT="0" distB="0" distL="114300" distR="114300">
            <wp:extent cx="5057140" cy="998855"/>
            <wp:effectExtent l="0" t="0" r="10160" b="10795"/>
            <wp:docPr id="7" name="图片 5" descr="C:/Users/Dell/Desktop/微信图片_20251226111759_113_1079.png微信图片_20251226111759_113_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/Users/Dell/Desktop/微信图片_20251226111759_113_1079.png微信图片_20251226111759_113_1079"/>
                    <pic:cNvPicPr>
                      <a:picLocks noChangeAspect="1"/>
                    </pic:cNvPicPr>
                  </pic:nvPicPr>
                  <pic:blipFill>
                    <a:blip r:embed="rId11"/>
                    <a:srcRect l="-699" t="1369" r="699" b="6226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34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516" w:firstLineChars="200"/>
        <w:textAlignment w:val="baseline"/>
        <w:outlineLvl w:val="1"/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  <w:t>如果该门课程有多位老师授课，请对实际授课的老师进行逐个评价，评价完成后点击“下一位教师”，即可进行下一位教师评价。完成同一门课程的所有教师评价后，即可进行下一门课程评价。</w:t>
      </w:r>
    </w:p>
    <w:p w14:paraId="13ADF9D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0" w:line="360" w:lineRule="auto"/>
        <w:textAlignment w:val="baseline"/>
        <w:outlineLvl w:val="1"/>
        <w:rPr>
          <w:rFonts w:hint="default" w:ascii="宋体" w:hAnsi="宋体" w:eastAsia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7" w:name="_Toc28359"/>
      <w:r>
        <w:rPr>
          <w:rFonts w:hint="eastAsia" w:ascii="宋体" w:hAnsi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hint="eastAsia" w:ascii="宋体" w:hAnsi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移动端评价</w:t>
      </w:r>
      <w:bookmarkEnd w:id="7"/>
    </w:p>
    <w:p w14:paraId="06CC2F57">
      <w:pPr>
        <w:numPr>
          <w:ilvl w:val="0"/>
          <w:numId w:val="0"/>
        </w:numPr>
        <w:spacing w:line="360" w:lineRule="auto"/>
        <w:ind w:firstLine="516" w:firstLineChars="200"/>
        <w:rPr>
          <w:rFonts w:hint="default" w:asciiTheme="minorEastAsia" w:hAnsiTheme="minorEastAsia" w:eastAsiaTheme="minorEastAsia" w:cstheme="minorEastAsia"/>
          <w:snapToGrid w:val="0"/>
          <w:color w:val="auto"/>
          <w:spacing w:val="9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 w:val="0"/>
          <w:color w:val="000000"/>
          <w:spacing w:val="9"/>
          <w:kern w:val="0"/>
          <w:sz w:val="24"/>
          <w:szCs w:val="24"/>
          <w:lang w:val="en-US" w:eastAsia="zh-CN" w:bidi="ar-SA"/>
        </w:rPr>
        <w:t>进入平台后，首页【我的问卷】，点击具体任务进行评价</w:t>
      </w:r>
      <w:r>
        <w:rPr>
          <w:rFonts w:hint="eastAsia" w:asciiTheme="minorEastAsia" w:hAnsiTheme="minorEastAsia" w:eastAsiaTheme="minorEastAsia" w:cstheme="minorEastAsia"/>
          <w:snapToGrid w:val="0"/>
          <w:color w:val="auto"/>
          <w:spacing w:val="9"/>
          <w:kern w:val="0"/>
          <w:sz w:val="24"/>
          <w:szCs w:val="24"/>
          <w:lang w:val="en-US" w:eastAsia="zh-CN" w:bidi="ar-SA"/>
        </w:rPr>
        <w:t>，请依次对两份问卷进行评价。</w:t>
      </w:r>
    </w:p>
    <w:p w14:paraId="21E8F2D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536190" cy="5017135"/>
            <wp:effectExtent l="0" t="0" r="16510" b="12065"/>
            <wp:docPr id="3" name="图片 3" descr="C:/Users/Dell/Desktop/微信图片_20251226141338_57_762.png微信图片_20251226141338_57_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Dell/Desktop/微信图片_20251226141338_57_762.png微信图片_20251226141338_57_762"/>
                    <pic:cNvPicPr>
                      <a:picLocks noChangeAspect="1"/>
                    </pic:cNvPicPr>
                  </pic:nvPicPr>
                  <pic:blipFill>
                    <a:blip r:embed="rId12"/>
                    <a:srcRect t="6001" b="2762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4F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16" w:firstLineChars="200"/>
        <w:textAlignment w:val="auto"/>
        <w:rPr>
          <w:rFonts w:hint="eastAsia" w:asciiTheme="minorEastAsia" w:hAnsiTheme="minorEastAsia" w:eastAsiaTheme="minorEastAsia" w:cstheme="minorEastAsia"/>
          <w:snapToGrid w:val="0"/>
          <w:color w:val="auto"/>
          <w:spacing w:val="9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 w:val="0"/>
          <w:color w:val="auto"/>
          <w:spacing w:val="9"/>
          <w:kern w:val="0"/>
          <w:sz w:val="24"/>
          <w:szCs w:val="24"/>
          <w:lang w:val="en-US" w:eastAsia="zh-CN" w:bidi="ar-SA"/>
        </w:rPr>
        <w:t>点击问卷后，在未完成一列会显示该学生本学期应评的所有课程，点击相应课程即可进行评价。如果该门课程只有一位教师授课或一本教材，可直接对授课教师/教材进行评价，提交则完成评教，即可进行下一门课程评价。</w:t>
      </w:r>
    </w:p>
    <w:p w14:paraId="17C506BC">
      <w:pPr>
        <w:spacing w:line="360" w:lineRule="auto"/>
        <w:jc w:val="center"/>
        <w:rPr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lang w:eastAsia="zh-CN"/>
        </w:rPr>
        <w:drawing>
          <wp:inline distT="0" distB="0" distL="114300" distR="114300">
            <wp:extent cx="1450340" cy="3776345"/>
            <wp:effectExtent l="0" t="0" r="12700" b="3175"/>
            <wp:docPr id="13" name="图片 6" descr="d9ff4095df00f2d234c2471a3147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d9ff4095df00f2d234c2471a3147b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550035" cy="3776345"/>
            <wp:effectExtent l="0" t="0" r="12065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585595" cy="3776345"/>
            <wp:effectExtent l="0" t="0" r="14605" b="1460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5962">
      <w:pPr>
        <w:spacing w:line="360" w:lineRule="auto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【</w:t>
      </w:r>
      <w:r>
        <w:rPr>
          <w:rFonts w:hint="eastAsia"/>
          <w:b/>
          <w:bCs/>
          <w:color w:val="auto"/>
          <w:lang w:val="en-US" w:eastAsia="zh-CN"/>
        </w:rPr>
        <w:t>问卷一：2025-2026-1学期教学质量评价</w:t>
      </w:r>
      <w:r>
        <w:rPr>
          <w:rFonts w:hint="eastAsia"/>
          <w:color w:val="auto"/>
          <w:lang w:eastAsia="zh-CN"/>
        </w:rPr>
        <w:t>】</w:t>
      </w:r>
    </w:p>
    <w:p w14:paraId="12E8F679">
      <w:pPr>
        <w:spacing w:line="360" w:lineRule="auto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1590040" cy="3274695"/>
            <wp:effectExtent l="0" t="0" r="10160" b="1905"/>
            <wp:docPr id="11" name="图片 11" descr="微信图片_20251225110331_50_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225110331_50_762"/>
                    <pic:cNvPicPr>
                      <a:picLocks noChangeAspect="1"/>
                    </pic:cNvPicPr>
                  </pic:nvPicPr>
                  <pic:blipFill>
                    <a:blip r:embed="rId16"/>
                    <a:srcRect t="503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1615440" cy="3263900"/>
            <wp:effectExtent l="0" t="0" r="3810" b="12700"/>
            <wp:docPr id="6" name="图片 6" descr="微信图片_20251225110332_51_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25110332_51_762"/>
                    <pic:cNvPicPr>
                      <a:picLocks noChangeAspect="1"/>
                    </pic:cNvPicPr>
                  </pic:nvPicPr>
                  <pic:blipFill>
                    <a:blip r:embed="rId17"/>
                    <a:srcRect t="6886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1597660" cy="3263265"/>
            <wp:effectExtent l="0" t="0" r="2540" b="13335"/>
            <wp:docPr id="4" name="图片 4" descr="微信图片_20251225110334_52_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25110334_52_762"/>
                    <pic:cNvPicPr>
                      <a:picLocks noChangeAspect="1"/>
                    </pic:cNvPicPr>
                  </pic:nvPicPr>
                  <pic:blipFill>
                    <a:blip r:embed="rId18"/>
                    <a:srcRect t="5864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E3E1">
      <w:pPr>
        <w:spacing w:line="360" w:lineRule="auto"/>
        <w:jc w:val="center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【</w:t>
      </w:r>
      <w:r>
        <w:rPr>
          <w:rFonts w:hint="eastAsia"/>
          <w:b/>
          <w:bCs/>
          <w:color w:val="auto"/>
          <w:lang w:val="en-US" w:eastAsia="zh-CN"/>
        </w:rPr>
        <w:t>问卷二：2025-2026-1学期教材质量评价</w:t>
      </w:r>
      <w:r>
        <w:rPr>
          <w:rFonts w:hint="eastAsia"/>
          <w:color w:val="auto"/>
          <w:lang w:val="en-US" w:eastAsia="zh-CN"/>
        </w:rPr>
        <w:t>】</w:t>
      </w:r>
    </w:p>
    <w:p w14:paraId="34622A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16" w:firstLineChars="200"/>
        <w:textAlignment w:val="auto"/>
        <w:rPr>
          <w:rFonts w:hint="eastAsia" w:asciiTheme="minorEastAsia" w:hAnsiTheme="minorEastAsia" w:eastAsiaTheme="minorEastAsia" w:cstheme="minorEastAsia"/>
          <w:snapToGrid w:val="0"/>
          <w:color w:val="auto"/>
          <w:spacing w:val="9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napToGrid w:val="0"/>
          <w:color w:val="auto"/>
          <w:spacing w:val="9"/>
          <w:kern w:val="0"/>
          <w:sz w:val="24"/>
          <w:szCs w:val="24"/>
          <w:lang w:val="en-US" w:eastAsia="zh-CN" w:bidi="ar-SA"/>
        </w:rPr>
        <w:t>如果该门课程有多位教师授课或多本教材，请对授课的教师/教材进行逐个评价，评价完成后点击“下一位教师”，即可进行下一位教师/教材评价。完成同一门课程的所有教师/教材评价后，即可进行下一门课程评价。</w:t>
      </w:r>
    </w:p>
    <w:p w14:paraId="45B1E0F5"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lang w:eastAsia="zh-CN"/>
        </w:rPr>
      </w:pPr>
      <w:r>
        <w:rPr>
          <w:color w:val="auto"/>
        </w:rPr>
        <w:drawing>
          <wp:inline distT="0" distB="0" distL="114300" distR="114300">
            <wp:extent cx="1666240" cy="3780155"/>
            <wp:effectExtent l="0" t="0" r="10160" b="1079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drawing>
          <wp:inline distT="0" distB="0" distL="114300" distR="114300">
            <wp:extent cx="1744980" cy="3780155"/>
            <wp:effectExtent l="0" t="0" r="7620" b="10795"/>
            <wp:docPr id="12" name="图片 10" descr="c2980da344ed25cc4393e4c7b8c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2980da344ed25cc4393e4c7b8c51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01F0">
      <w:p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666240" cy="3780155"/>
            <wp:effectExtent l="0" t="0" r="10160" b="1079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585595" cy="3776345"/>
            <wp:effectExtent l="0" t="0" r="14605" b="1460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E34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B5D3C2A-53EB-4D0C-862A-03283216F5F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C3B386D1-7A12-40CE-A78F-E657DC7859D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029B1C2-DCAF-4144-98C3-9756F9CC6C9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46E5099C-BC03-45D0-8391-8E7C0ABA9614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FDC2D448-C80F-4AE5-A94F-18AFAFBEEC2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852CF425-EEE1-42FB-930C-93EB5C17146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BD24FE"/>
    <w:multiLevelType w:val="multilevel"/>
    <w:tmpl w:val="A6BD24FE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wNGIyNjI4OGExOWVmNjYxMTg2MzU4MjM0NDNmYzYifQ=="/>
  </w:docVars>
  <w:rsids>
    <w:rsidRoot w:val="00000000"/>
    <w:rsid w:val="00B9123A"/>
    <w:rsid w:val="026D0AD3"/>
    <w:rsid w:val="03BE6FB2"/>
    <w:rsid w:val="07AD2447"/>
    <w:rsid w:val="0C85009F"/>
    <w:rsid w:val="0EDD4F42"/>
    <w:rsid w:val="15CC214F"/>
    <w:rsid w:val="1A623C68"/>
    <w:rsid w:val="234B4D59"/>
    <w:rsid w:val="24C74DF4"/>
    <w:rsid w:val="29CB06AB"/>
    <w:rsid w:val="2D067C4C"/>
    <w:rsid w:val="2FBA1AD8"/>
    <w:rsid w:val="31980138"/>
    <w:rsid w:val="38736F13"/>
    <w:rsid w:val="389D4970"/>
    <w:rsid w:val="39DF5AAD"/>
    <w:rsid w:val="3A19328B"/>
    <w:rsid w:val="3C44609B"/>
    <w:rsid w:val="3EB029CB"/>
    <w:rsid w:val="435C4D39"/>
    <w:rsid w:val="4ADD62DF"/>
    <w:rsid w:val="4C5F09D9"/>
    <w:rsid w:val="4FB76E58"/>
    <w:rsid w:val="553913A8"/>
    <w:rsid w:val="55ED4EB6"/>
    <w:rsid w:val="56F03D99"/>
    <w:rsid w:val="584A4C64"/>
    <w:rsid w:val="5A1744DD"/>
    <w:rsid w:val="60141959"/>
    <w:rsid w:val="61D442E1"/>
    <w:rsid w:val="61DE64C6"/>
    <w:rsid w:val="621829A3"/>
    <w:rsid w:val="64BF0DAC"/>
    <w:rsid w:val="663E04BD"/>
    <w:rsid w:val="714F2A50"/>
    <w:rsid w:val="728C2D4D"/>
    <w:rsid w:val="75863D26"/>
    <w:rsid w:val="76A81020"/>
    <w:rsid w:val="7DC1503A"/>
    <w:rsid w:val="7EFD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1020</Words>
  <Characters>1100</Characters>
  <Lines>0</Lines>
  <Paragraphs>0</Paragraphs>
  <TotalTime>121</TotalTime>
  <ScaleCrop>false</ScaleCrop>
  <LinksUpToDate>false</LinksUpToDate>
  <CharactersWithSpaces>1105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2024-12-13T03:02:00Z</dcterms:created>
  <dc:creator>Dingw</dc:creator>
  <cp:lastModifiedBy>WPS_1639963255</cp:lastModifiedBy>
  <dcterms:modified xsi:type="dcterms:W3CDTF">2025-12-30T08:10:34Z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23E4A96C58234F958031E2EFE9581B44_13</vt:lpwstr>
  </property>
  <property fmtid="{D5CDD505-2E9C-101B-9397-08002B2CF9AE}" pid="4" name="KSOTemplateDocerSaveRecord">
    <vt:lpwstr>eyJoZGlkIjoiYjY4YjZmZTMxMmZkZDU1NzY4MTAwN2IzOGU1YjRiYzYiLCJ1c2VySWQiOiIxMzA0NTEwMzUxIn0=</vt:lpwstr>
  </property>
</Properties>
</file>